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A7CF6">
      <w:r w:rsidRPr="000A7CF6">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DA24E3" w:rsidP="004D3814">
                  <w:pPr>
                    <w:jc w:val="right"/>
                    <w:rPr>
                      <w:rFonts w:ascii="Segoe UI" w:hAnsi="Segoe UI" w:cs="Segoe UI"/>
                      <w:b/>
                      <w:sz w:val="56"/>
                      <w:szCs w:val="72"/>
                      <w:u w:val="single"/>
                    </w:rPr>
                  </w:pPr>
                  <w:r w:rsidRPr="00046FC3">
                    <w:rPr>
                      <w:rFonts w:ascii="Segoe UI" w:hAnsi="Segoe UI" w:cs="Segoe UI"/>
                      <w:b/>
                      <w:sz w:val="56"/>
                      <w:szCs w:val="72"/>
                      <w:u w:val="single"/>
                    </w:rPr>
                    <w:t>C</w:t>
                  </w:r>
                  <w:r w:rsidR="00E30696">
                    <w:rPr>
                      <w:rFonts w:ascii="Segoe UI" w:hAnsi="Segoe UI" w:cs="Segoe UI"/>
                      <w:b/>
                      <w:sz w:val="56"/>
                      <w:szCs w:val="72"/>
                      <w:u w:val="single"/>
                    </w:rPr>
                    <w:t>o</w:t>
                  </w:r>
                  <w:r w:rsidR="00230193">
                    <w:rPr>
                      <w:rFonts w:ascii="Segoe UI" w:hAnsi="Segoe UI" w:cs="Segoe UI"/>
                      <w:b/>
                      <w:sz w:val="56"/>
                      <w:szCs w:val="72"/>
                      <w:u w:val="single"/>
                    </w:rPr>
                    <w:t>rnwall</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0A7CF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0A7CF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0A7CF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0A7CF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0A7CF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124F5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24F5D" w:rsidRDefault="00124F5D" w:rsidP="00124F5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124F5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24F5D" w:rsidRDefault="00124F5D" w:rsidP="00124F5D">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2865</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2871</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2912</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2960</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3047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124F5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24F5D" w:rsidRDefault="00124F5D" w:rsidP="00124F5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124F5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24F5D" w:rsidRDefault="00124F5D" w:rsidP="00124F5D">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2247</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2240</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2258</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2279</w:t>
            </w:r>
          </w:p>
        </w:tc>
        <w:tc>
          <w:tcPr>
            <w:tcW w:w="1200"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2343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124F5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124F5D" w:rsidRDefault="00124F5D" w:rsidP="00124F5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124F5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124F5D" w:rsidRDefault="00124F5D" w:rsidP="00124F5D">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2093</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2108</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2165</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2199</w:t>
            </w:r>
          </w:p>
        </w:tc>
        <w:tc>
          <w:tcPr>
            <w:tcW w:w="1054" w:type="dxa"/>
            <w:tcBorders>
              <w:top w:val="nil"/>
              <w:left w:val="nil"/>
              <w:bottom w:val="single" w:sz="4" w:space="0" w:color="auto"/>
              <w:right w:val="single" w:sz="4" w:space="0" w:color="auto"/>
            </w:tcBorders>
            <w:shd w:val="clear" w:color="auto" w:fill="auto"/>
            <w:noWrap/>
            <w:vAlign w:val="bottom"/>
            <w:hideMark/>
          </w:tcPr>
          <w:p w:rsidR="00124F5D" w:rsidRDefault="00124F5D" w:rsidP="00124F5D">
            <w:pPr>
              <w:spacing w:after="100" w:afterAutospacing="1"/>
              <w:jc w:val="right"/>
              <w:rPr>
                <w:rFonts w:ascii="Tahoma" w:hAnsi="Tahoma" w:cs="Tahoma"/>
                <w:color w:val="000000"/>
                <w:sz w:val="16"/>
                <w:szCs w:val="16"/>
              </w:rPr>
            </w:pPr>
            <w:r>
              <w:rPr>
                <w:rFonts w:ascii="Tahoma" w:hAnsi="Tahoma" w:cs="Tahoma"/>
                <w:color w:val="000000"/>
                <w:sz w:val="16"/>
                <w:szCs w:val="16"/>
              </w:rPr>
              <w:t>2253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2818"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1356"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94.45</w:t>
            </w:r>
          </w:p>
        </w:tc>
        <w:tc>
          <w:tcPr>
            <w:tcW w:w="1377"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1.55</w:t>
            </w:r>
          </w:p>
        </w:tc>
        <w:tc>
          <w:tcPr>
            <w:tcW w:w="1661"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309.26</w:t>
            </w:r>
          </w:p>
        </w:tc>
        <w:tc>
          <w:tcPr>
            <w:tcW w:w="1559"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418"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433.03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1276"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351.5</w:t>
            </w:r>
          </w:p>
        </w:tc>
        <w:tc>
          <w:tcPr>
            <w:tcW w:w="1417"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11</w:t>
            </w:r>
          </w:p>
        </w:tc>
        <w:tc>
          <w:tcPr>
            <w:tcW w:w="1559"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3492.5</w:t>
            </w:r>
          </w:p>
        </w:tc>
        <w:tc>
          <w:tcPr>
            <w:tcW w:w="1560"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328.9</w:t>
            </w:r>
          </w:p>
        </w:tc>
        <w:tc>
          <w:tcPr>
            <w:tcW w:w="1559"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4183.8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0009F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09FA" w:rsidRDefault="000009FA" w:rsidP="000009FA">
            <w:pPr>
              <w:spacing w:after="100" w:afterAutospacing="1"/>
              <w:rPr>
                <w:rFonts w:ascii="Tahoma" w:hAnsi="Tahoma" w:cs="Tahoma"/>
                <w:color w:val="000000"/>
                <w:sz w:val="16"/>
                <w:szCs w:val="16"/>
              </w:rPr>
            </w:pPr>
            <w:r>
              <w:rPr>
                <w:rFonts w:ascii="Tahoma" w:hAnsi="Tahoma" w:cs="Tahoma"/>
                <w:color w:val="000000"/>
                <w:sz w:val="16"/>
                <w:szCs w:val="16"/>
              </w:rPr>
              <w:t>Cornwall</w:t>
            </w:r>
          </w:p>
        </w:tc>
        <w:tc>
          <w:tcPr>
            <w:tcW w:w="1843"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96</w:t>
            </w:r>
          </w:p>
        </w:tc>
        <w:tc>
          <w:tcPr>
            <w:tcW w:w="1984"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337.03</w:t>
            </w:r>
          </w:p>
        </w:tc>
        <w:tc>
          <w:tcPr>
            <w:tcW w:w="1843"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4183.8</w:t>
            </w:r>
          </w:p>
        </w:tc>
        <w:tc>
          <w:tcPr>
            <w:tcW w:w="1701" w:type="dxa"/>
            <w:tcBorders>
              <w:top w:val="nil"/>
              <w:left w:val="nil"/>
              <w:bottom w:val="single" w:sz="4" w:space="0" w:color="auto"/>
              <w:right w:val="single" w:sz="4" w:space="0" w:color="auto"/>
            </w:tcBorders>
            <w:shd w:val="clear" w:color="auto" w:fill="auto"/>
            <w:noWrap/>
            <w:vAlign w:val="bottom"/>
            <w:hideMark/>
          </w:tcPr>
          <w:p w:rsidR="000009FA" w:rsidRDefault="000009FA" w:rsidP="000009FA">
            <w:pPr>
              <w:spacing w:after="100" w:afterAutospacing="1"/>
              <w:jc w:val="right"/>
              <w:rPr>
                <w:rFonts w:ascii="Tahoma" w:hAnsi="Tahoma" w:cs="Tahoma"/>
                <w:color w:val="000000"/>
                <w:sz w:val="16"/>
                <w:szCs w:val="16"/>
              </w:rPr>
            </w:pPr>
            <w:r>
              <w:rPr>
                <w:rFonts w:ascii="Tahoma" w:hAnsi="Tahoma" w:cs="Tahoma"/>
                <w:color w:val="000000"/>
                <w:sz w:val="16"/>
                <w:szCs w:val="16"/>
              </w:rPr>
              <w:t>4616.9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009FA" w:rsidRPr="009500DD" w:rsidTr="000009F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FA" w:rsidRDefault="000009FA" w:rsidP="000009FA">
            <w:pPr>
              <w:spacing w:after="100" w:afterAutospacing="1"/>
              <w:rPr>
                <w:rFonts w:ascii="Calibri" w:hAnsi="Calibri" w:cs="Calibri"/>
                <w:color w:val="000000"/>
              </w:rPr>
            </w:pPr>
            <w:r>
              <w:rPr>
                <w:rFonts w:ascii="Calibri" w:hAnsi="Calibri" w:cs="Calibri"/>
                <w:color w:val="000000"/>
              </w:rPr>
              <w:t>Road length of principal roads in Cornwall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009FA" w:rsidRDefault="000009FA" w:rsidP="000009FA">
            <w:pPr>
              <w:spacing w:after="100" w:afterAutospacing="1"/>
              <w:rPr>
                <w:rFonts w:ascii="Calibri" w:hAnsi="Calibri" w:cs="Calibri"/>
                <w:color w:val="000000"/>
              </w:rPr>
            </w:pPr>
            <w:r>
              <w:rPr>
                <w:rFonts w:ascii="Calibri" w:hAnsi="Calibri" w:cs="Calibri"/>
                <w:color w:val="000000"/>
              </w:rPr>
              <w:t>3.4miles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009FA" w:rsidRPr="009500DD" w:rsidTr="000009F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FA" w:rsidRDefault="000009FA" w:rsidP="000009FA">
            <w:pPr>
              <w:spacing w:after="100" w:afterAutospacing="1"/>
              <w:rPr>
                <w:rFonts w:ascii="Calibri" w:hAnsi="Calibri" w:cs="Calibri"/>
                <w:color w:val="000000"/>
              </w:rPr>
            </w:pPr>
            <w:r>
              <w:rPr>
                <w:rFonts w:ascii="Calibri" w:hAnsi="Calibri" w:cs="Calibri"/>
                <w:color w:val="000000"/>
              </w:rPr>
              <w:t>Road length of non-principal roads in Cornwall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009FA" w:rsidRDefault="000009FA" w:rsidP="000009FA">
            <w:pPr>
              <w:spacing w:after="100" w:afterAutospacing="1"/>
              <w:rPr>
                <w:rFonts w:ascii="Calibri" w:hAnsi="Calibri" w:cs="Calibri"/>
                <w:color w:val="000000"/>
              </w:rPr>
            </w:pPr>
            <w:r>
              <w:rPr>
                <w:rFonts w:ascii="Calibri" w:hAnsi="Calibri" w:cs="Calibri"/>
                <w:color w:val="000000"/>
              </w:rPr>
              <w:t>251miles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09FA"/>
    <w:rsid w:val="000158B1"/>
    <w:rsid w:val="00023D6D"/>
    <w:rsid w:val="00034AE0"/>
    <w:rsid w:val="0004365F"/>
    <w:rsid w:val="00046FC3"/>
    <w:rsid w:val="00054C2A"/>
    <w:rsid w:val="00057D91"/>
    <w:rsid w:val="00075447"/>
    <w:rsid w:val="00077094"/>
    <w:rsid w:val="000969E6"/>
    <w:rsid w:val="000A253B"/>
    <w:rsid w:val="000A31A2"/>
    <w:rsid w:val="000A7CF6"/>
    <w:rsid w:val="000B410A"/>
    <w:rsid w:val="000D1137"/>
    <w:rsid w:val="000D7426"/>
    <w:rsid w:val="000E0225"/>
    <w:rsid w:val="000E6E0C"/>
    <w:rsid w:val="00111193"/>
    <w:rsid w:val="001157F0"/>
    <w:rsid w:val="00123766"/>
    <w:rsid w:val="00124F5D"/>
    <w:rsid w:val="00130788"/>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D6F7F"/>
    <w:rsid w:val="001E09A4"/>
    <w:rsid w:val="001E7C97"/>
    <w:rsid w:val="001F0171"/>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C5A"/>
    <w:rsid w:val="0033684A"/>
    <w:rsid w:val="00337758"/>
    <w:rsid w:val="00340480"/>
    <w:rsid w:val="00340CF5"/>
    <w:rsid w:val="003501F6"/>
    <w:rsid w:val="00357E6D"/>
    <w:rsid w:val="00360FD9"/>
    <w:rsid w:val="0037746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95EE3"/>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12EBB"/>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44C1F"/>
    <w:rsid w:val="00A504D8"/>
    <w:rsid w:val="00A55118"/>
    <w:rsid w:val="00A57F92"/>
    <w:rsid w:val="00A61248"/>
    <w:rsid w:val="00A67FA7"/>
    <w:rsid w:val="00A75DA5"/>
    <w:rsid w:val="00A8038C"/>
    <w:rsid w:val="00AA1C54"/>
    <w:rsid w:val="00AA4EAF"/>
    <w:rsid w:val="00AB2003"/>
    <w:rsid w:val="00AB3D7B"/>
    <w:rsid w:val="00AC18BA"/>
    <w:rsid w:val="00AE3362"/>
    <w:rsid w:val="00AF0048"/>
    <w:rsid w:val="00B4609A"/>
    <w:rsid w:val="00B66EC4"/>
    <w:rsid w:val="00B71733"/>
    <w:rsid w:val="00B82315"/>
    <w:rsid w:val="00B84331"/>
    <w:rsid w:val="00B967F2"/>
    <w:rsid w:val="00BA5521"/>
    <w:rsid w:val="00BB01EE"/>
    <w:rsid w:val="00BD4D64"/>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A24E3"/>
    <w:rsid w:val="00DA2FFE"/>
    <w:rsid w:val="00DA3CE6"/>
    <w:rsid w:val="00DB0C84"/>
    <w:rsid w:val="00DC21A8"/>
    <w:rsid w:val="00DD0F1F"/>
    <w:rsid w:val="00DE1D53"/>
    <w:rsid w:val="00DE28F6"/>
    <w:rsid w:val="00DE69DB"/>
    <w:rsid w:val="00DF55FA"/>
    <w:rsid w:val="00DF5FB7"/>
    <w:rsid w:val="00E06E00"/>
    <w:rsid w:val="00E07698"/>
    <w:rsid w:val="00E12E73"/>
    <w:rsid w:val="00E16EC9"/>
    <w:rsid w:val="00E17957"/>
    <w:rsid w:val="00E21DB6"/>
    <w:rsid w:val="00E24A9C"/>
    <w:rsid w:val="00E30696"/>
    <w:rsid w:val="00E33D6C"/>
    <w:rsid w:val="00E43E31"/>
    <w:rsid w:val="00E51B66"/>
    <w:rsid w:val="00E57E59"/>
    <w:rsid w:val="00E60537"/>
    <w:rsid w:val="00E7007C"/>
    <w:rsid w:val="00E866F7"/>
    <w:rsid w:val="00EB236D"/>
    <w:rsid w:val="00EB5237"/>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0C5"/>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Cornwall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16.103424145403299</c:v>
                </c:pt>
                <c:pt idx="1">
                  <c:v>16.296949499934186</c:v>
                </c:pt>
                <c:pt idx="2">
                  <c:v>22.304491554271287</c:v>
                </c:pt>
              </c:numCache>
            </c:numRef>
          </c:val>
        </c:ser>
        <c:marker val="1"/>
        <c:axId val="155307008"/>
        <c:axId val="155345664"/>
      </c:lineChart>
      <c:catAx>
        <c:axId val="155307008"/>
        <c:scaling>
          <c:orientation val="minMax"/>
        </c:scaling>
        <c:axPos val="b"/>
        <c:numFmt formatCode="General" sourceLinked="1"/>
        <c:tickLblPos val="nextTo"/>
        <c:crossAx val="155345664"/>
        <c:crosses val="autoZero"/>
        <c:auto val="1"/>
        <c:lblAlgn val="ctr"/>
        <c:lblOffset val="100"/>
      </c:catAx>
      <c:valAx>
        <c:axId val="155345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0700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12.036786861014212</c:v>
                </c:pt>
                <c:pt idx="1">
                  <c:v>11.989066031603322</c:v>
                </c:pt>
                <c:pt idx="2">
                  <c:v>12.448254244198498</c:v>
                </c:pt>
              </c:numCache>
            </c:numRef>
          </c:val>
        </c:ser>
        <c:marker val="1"/>
        <c:axId val="156195456"/>
        <c:axId val="156217728"/>
      </c:lineChart>
      <c:catAx>
        <c:axId val="156195456"/>
        <c:scaling>
          <c:orientation val="minMax"/>
        </c:scaling>
        <c:axPos val="b"/>
        <c:numFmt formatCode="General" sourceLinked="1"/>
        <c:tickLblPos val="nextTo"/>
        <c:crossAx val="156217728"/>
        <c:crosses val="autoZero"/>
        <c:auto val="1"/>
        <c:lblAlgn val="ctr"/>
        <c:lblOffset val="100"/>
      </c:catAx>
      <c:valAx>
        <c:axId val="156217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9545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5.6566385033192486</c:v>
                </c:pt>
                <c:pt idx="1">
                  <c:v>5.5596198981052085</c:v>
                </c:pt>
                <c:pt idx="2">
                  <c:v>5.4271566775430733</c:v>
                </c:pt>
              </c:numCache>
            </c:numRef>
          </c:val>
        </c:ser>
        <c:axId val="156380160"/>
        <c:axId val="156394240"/>
      </c:barChart>
      <c:catAx>
        <c:axId val="156380160"/>
        <c:scaling>
          <c:orientation val="minMax"/>
        </c:scaling>
        <c:axPos val="b"/>
        <c:numFmt formatCode="General" sourceLinked="1"/>
        <c:tickLblPos val="nextTo"/>
        <c:crossAx val="156394240"/>
        <c:crosses val="autoZero"/>
        <c:auto val="1"/>
        <c:lblAlgn val="ctr"/>
        <c:lblOffset val="100"/>
      </c:catAx>
      <c:valAx>
        <c:axId val="156394240"/>
        <c:scaling>
          <c:orientation val="minMax"/>
        </c:scaling>
        <c:axPos val="l"/>
        <c:majorGridlines/>
        <c:numFmt formatCode="General" sourceLinked="1"/>
        <c:tickLblPos val="nextTo"/>
        <c:txPr>
          <a:bodyPr/>
          <a:lstStyle/>
          <a:p>
            <a:pPr>
              <a:defRPr sz="800"/>
            </a:pPr>
            <a:endParaRPr lang="en-US"/>
          </a:p>
        </c:txPr>
        <c:crossAx val="15638016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9.8448422464387892</c:v>
                </c:pt>
                <c:pt idx="1">
                  <c:v>9.8556068254165954</c:v>
                </c:pt>
                <c:pt idx="2">
                  <c:v>9.9059335457437747</c:v>
                </c:pt>
              </c:numCache>
            </c:numRef>
          </c:val>
        </c:ser>
        <c:marker val="1"/>
        <c:axId val="156417024"/>
        <c:axId val="156308224"/>
      </c:lineChart>
      <c:catAx>
        <c:axId val="156417024"/>
        <c:scaling>
          <c:orientation val="minMax"/>
        </c:scaling>
        <c:axPos val="b"/>
        <c:numFmt formatCode="General" sourceLinked="1"/>
        <c:tickLblPos val="nextTo"/>
        <c:crossAx val="156308224"/>
        <c:crosses val="autoZero"/>
        <c:auto val="1"/>
        <c:lblAlgn val="ctr"/>
        <c:lblOffset val="100"/>
      </c:catAx>
      <c:valAx>
        <c:axId val="156308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1702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6.6286059143029545</c:v>
                </c:pt>
                <c:pt idx="1">
                  <c:v>6.6424523441524945</c:v>
                </c:pt>
                <c:pt idx="2">
                  <c:v>6.6042417997595724</c:v>
                </c:pt>
              </c:numCache>
            </c:numRef>
          </c:val>
        </c:ser>
        <c:axId val="156343680"/>
        <c:axId val="156349568"/>
      </c:barChart>
      <c:catAx>
        <c:axId val="156343680"/>
        <c:scaling>
          <c:orientation val="minMax"/>
        </c:scaling>
        <c:axPos val="b"/>
        <c:numFmt formatCode="General" sourceLinked="1"/>
        <c:tickLblPos val="nextTo"/>
        <c:crossAx val="156349568"/>
        <c:crosses val="autoZero"/>
        <c:auto val="1"/>
        <c:lblAlgn val="ctr"/>
        <c:lblOffset val="100"/>
      </c:catAx>
      <c:valAx>
        <c:axId val="156349568"/>
        <c:scaling>
          <c:orientation val="minMax"/>
        </c:scaling>
        <c:axPos val="l"/>
        <c:majorGridlines/>
        <c:numFmt formatCode="General" sourceLinked="1"/>
        <c:tickLblPos val="nextTo"/>
        <c:txPr>
          <a:bodyPr/>
          <a:lstStyle/>
          <a:p>
            <a:pPr>
              <a:defRPr sz="800"/>
            </a:pPr>
            <a:endParaRPr lang="en-US"/>
          </a:p>
        </c:txPr>
        <c:crossAx val="15634368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7.8960526602613301</c:v>
                </c:pt>
                <c:pt idx="1">
                  <c:v>7.8676462675917831</c:v>
                </c:pt>
                <c:pt idx="2">
                  <c:v>7.9720351894442034</c:v>
                </c:pt>
              </c:numCache>
            </c:numRef>
          </c:val>
        </c:ser>
        <c:marker val="1"/>
        <c:axId val="156441984"/>
        <c:axId val="156456064"/>
      </c:lineChart>
      <c:catAx>
        <c:axId val="156441984"/>
        <c:scaling>
          <c:orientation val="minMax"/>
        </c:scaling>
        <c:axPos val="b"/>
        <c:numFmt formatCode="General" sourceLinked="1"/>
        <c:tickLblPos val="nextTo"/>
        <c:crossAx val="156456064"/>
        <c:crosses val="autoZero"/>
        <c:auto val="1"/>
        <c:lblAlgn val="ctr"/>
        <c:lblOffset val="100"/>
      </c:catAx>
      <c:valAx>
        <c:axId val="156456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4198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9.8605612552806452</c:v>
                </c:pt>
                <c:pt idx="1">
                  <c:v>9.8883164462762601</c:v>
                </c:pt>
                <c:pt idx="2">
                  <c:v>9.8849676569923908</c:v>
                </c:pt>
              </c:numCache>
            </c:numRef>
          </c:val>
        </c:ser>
        <c:axId val="156491776"/>
        <c:axId val="156493312"/>
      </c:barChart>
      <c:catAx>
        <c:axId val="156491776"/>
        <c:scaling>
          <c:orientation val="minMax"/>
        </c:scaling>
        <c:axPos val="b"/>
        <c:numFmt formatCode="General" sourceLinked="1"/>
        <c:tickLblPos val="nextTo"/>
        <c:crossAx val="156493312"/>
        <c:crosses val="autoZero"/>
        <c:auto val="1"/>
        <c:lblAlgn val="ctr"/>
        <c:lblOffset val="100"/>
      </c:catAx>
      <c:valAx>
        <c:axId val="156493312"/>
        <c:scaling>
          <c:orientation val="minMax"/>
        </c:scaling>
        <c:axPos val="l"/>
        <c:majorGridlines/>
        <c:numFmt formatCode="General" sourceLinked="1"/>
        <c:tickLblPos val="nextTo"/>
        <c:txPr>
          <a:bodyPr/>
          <a:lstStyle/>
          <a:p>
            <a:pPr>
              <a:defRPr sz="800"/>
            </a:pPr>
            <a:endParaRPr lang="en-US"/>
          </a:p>
        </c:txPr>
        <c:crossAx val="15649177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26.081717622148499</c:v>
                </c:pt>
                <c:pt idx="1">
                  <c:v>26.5963764992729</c:v>
                </c:pt>
                <c:pt idx="2">
                  <c:v>27.13489215694522</c:v>
                </c:pt>
              </c:numCache>
            </c:numRef>
          </c:val>
        </c:ser>
        <c:marker val="1"/>
        <c:axId val="156549120"/>
        <c:axId val="156550656"/>
      </c:lineChart>
      <c:catAx>
        <c:axId val="156549120"/>
        <c:scaling>
          <c:orientation val="minMax"/>
        </c:scaling>
        <c:axPos val="b"/>
        <c:numFmt formatCode="General" sourceLinked="1"/>
        <c:tickLblPos val="nextTo"/>
        <c:crossAx val="156550656"/>
        <c:crosses val="autoZero"/>
        <c:auto val="1"/>
        <c:lblAlgn val="ctr"/>
        <c:lblOffset val="100"/>
      </c:catAx>
      <c:valAx>
        <c:axId val="156550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4912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1.1823364741226301</c:v>
                </c:pt>
                <c:pt idx="1">
                  <c:v>1.1624254402993</c:v>
                </c:pt>
                <c:pt idx="2">
                  <c:v>1.04687113966047</c:v>
                </c:pt>
              </c:numCache>
            </c:numRef>
          </c:val>
        </c:ser>
        <c:axId val="156667904"/>
        <c:axId val="156669440"/>
      </c:barChart>
      <c:catAx>
        <c:axId val="156667904"/>
        <c:scaling>
          <c:orientation val="minMax"/>
        </c:scaling>
        <c:axPos val="b"/>
        <c:numFmt formatCode="General" sourceLinked="1"/>
        <c:tickLblPos val="nextTo"/>
        <c:crossAx val="156669440"/>
        <c:crosses val="autoZero"/>
        <c:auto val="1"/>
        <c:lblAlgn val="ctr"/>
        <c:lblOffset val="100"/>
      </c:catAx>
      <c:valAx>
        <c:axId val="156669440"/>
        <c:scaling>
          <c:orientation val="minMax"/>
        </c:scaling>
        <c:axPos val="l"/>
        <c:majorGridlines/>
        <c:numFmt formatCode="General" sourceLinked="1"/>
        <c:tickLblPos val="nextTo"/>
        <c:txPr>
          <a:bodyPr/>
          <a:lstStyle/>
          <a:p>
            <a:pPr>
              <a:defRPr sz="800"/>
            </a:pPr>
            <a:endParaRPr lang="en-US"/>
          </a:p>
        </c:txPr>
        <c:crossAx val="15666790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21.109269561940401</c:v>
                </c:pt>
                <c:pt idx="1">
                  <c:v>21.073995074662701</c:v>
                </c:pt>
                <c:pt idx="2">
                  <c:v>21.281556592083174</c:v>
                </c:pt>
              </c:numCache>
            </c:numRef>
          </c:val>
        </c:ser>
        <c:marker val="1"/>
        <c:axId val="156569600"/>
        <c:axId val="156571136"/>
      </c:lineChart>
      <c:catAx>
        <c:axId val="156569600"/>
        <c:scaling>
          <c:orientation val="minMax"/>
        </c:scaling>
        <c:axPos val="b"/>
        <c:numFmt formatCode="General" sourceLinked="1"/>
        <c:tickLblPos val="nextTo"/>
        <c:crossAx val="156571136"/>
        <c:crosses val="autoZero"/>
        <c:auto val="1"/>
        <c:lblAlgn val="ctr"/>
        <c:lblOffset val="100"/>
      </c:catAx>
      <c:valAx>
        <c:axId val="156571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696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1.3818107333060201</c:v>
                </c:pt>
                <c:pt idx="1">
                  <c:v>1.3683337451028799</c:v>
                </c:pt>
                <c:pt idx="2">
                  <c:v>1.2931916846080498</c:v>
                </c:pt>
              </c:numCache>
            </c:numRef>
          </c:val>
        </c:ser>
        <c:axId val="156606848"/>
        <c:axId val="156608384"/>
      </c:barChart>
      <c:catAx>
        <c:axId val="156606848"/>
        <c:scaling>
          <c:orientation val="minMax"/>
        </c:scaling>
        <c:axPos val="b"/>
        <c:numFmt formatCode="General" sourceLinked="1"/>
        <c:tickLblPos val="nextTo"/>
        <c:crossAx val="156608384"/>
        <c:crosses val="autoZero"/>
        <c:auto val="1"/>
        <c:lblAlgn val="ctr"/>
        <c:lblOffset val="100"/>
      </c:catAx>
      <c:valAx>
        <c:axId val="156608384"/>
        <c:scaling>
          <c:orientation val="minMax"/>
        </c:scaling>
        <c:axPos val="l"/>
        <c:majorGridlines/>
        <c:numFmt formatCode="General" sourceLinked="1"/>
        <c:tickLblPos val="nextTo"/>
        <c:txPr>
          <a:bodyPr/>
          <a:lstStyle/>
          <a:p>
            <a:pPr>
              <a:defRPr sz="800"/>
            </a:pPr>
            <a:endParaRPr lang="en-US"/>
          </a:p>
        </c:txPr>
        <c:crossAx val="15660684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Cornwall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12.192019314106922</c:v>
                </c:pt>
                <c:pt idx="1">
                  <c:v>12.362537011434631</c:v>
                </c:pt>
                <c:pt idx="2">
                  <c:v>12.3898618531355</c:v>
                </c:pt>
              </c:numCache>
            </c:numRef>
          </c:val>
        </c:ser>
        <c:marker val="1"/>
        <c:axId val="155373568"/>
        <c:axId val="155375104"/>
      </c:lineChart>
      <c:catAx>
        <c:axId val="155373568"/>
        <c:scaling>
          <c:orientation val="minMax"/>
        </c:scaling>
        <c:axPos val="b"/>
        <c:numFmt formatCode="General" sourceLinked="1"/>
        <c:tickLblPos val="nextTo"/>
        <c:crossAx val="155375104"/>
        <c:crosses val="autoZero"/>
        <c:auto val="1"/>
        <c:lblAlgn val="ctr"/>
        <c:lblOffset val="100"/>
      </c:catAx>
      <c:valAx>
        <c:axId val="155375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7356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12.356690971497411</c:v>
                </c:pt>
                <c:pt idx="1">
                  <c:v>12.307400801595911</c:v>
                </c:pt>
                <c:pt idx="2">
                  <c:v>12.544974376718399</c:v>
                </c:pt>
              </c:numCache>
            </c:numRef>
          </c:val>
        </c:ser>
        <c:marker val="1"/>
        <c:axId val="156782976"/>
        <c:axId val="156784512"/>
      </c:lineChart>
      <c:catAx>
        <c:axId val="156782976"/>
        <c:scaling>
          <c:orientation val="minMax"/>
        </c:scaling>
        <c:axPos val="b"/>
        <c:numFmt formatCode="General" sourceLinked="1"/>
        <c:tickLblPos val="nextTo"/>
        <c:crossAx val="156784512"/>
        <c:crosses val="autoZero"/>
        <c:auto val="1"/>
        <c:lblAlgn val="ctr"/>
        <c:lblOffset val="100"/>
      </c:catAx>
      <c:valAx>
        <c:axId val="156784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8297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6.1186672128908901</c:v>
                </c:pt>
                <c:pt idx="1">
                  <c:v>5.7888681043306507</c:v>
                </c:pt>
                <c:pt idx="2">
                  <c:v>5.5842304027106264</c:v>
                </c:pt>
              </c:numCache>
            </c:numRef>
          </c:val>
        </c:ser>
        <c:axId val="156705536"/>
        <c:axId val="156707072"/>
      </c:barChart>
      <c:catAx>
        <c:axId val="156705536"/>
        <c:scaling>
          <c:orientation val="minMax"/>
        </c:scaling>
        <c:axPos val="b"/>
        <c:numFmt formatCode="General" sourceLinked="1"/>
        <c:tickLblPos val="nextTo"/>
        <c:crossAx val="156707072"/>
        <c:crosses val="autoZero"/>
        <c:auto val="1"/>
        <c:lblAlgn val="ctr"/>
        <c:lblOffset val="100"/>
      </c:catAx>
      <c:valAx>
        <c:axId val="156707072"/>
        <c:scaling>
          <c:orientation val="minMax"/>
        </c:scaling>
        <c:axPos val="l"/>
        <c:majorGridlines/>
        <c:numFmt formatCode="General" sourceLinked="1"/>
        <c:tickLblPos val="nextTo"/>
        <c:txPr>
          <a:bodyPr/>
          <a:lstStyle/>
          <a:p>
            <a:pPr>
              <a:defRPr sz="800"/>
            </a:pPr>
            <a:endParaRPr lang="en-US"/>
          </a:p>
        </c:txPr>
        <c:crossAx val="15670553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34.330651022242137</c:v>
                </c:pt>
                <c:pt idx="1">
                  <c:v>35.107266228704098</c:v>
                </c:pt>
                <c:pt idx="2">
                  <c:v>35.306195266607801</c:v>
                </c:pt>
              </c:numCache>
            </c:numRef>
          </c:val>
        </c:ser>
        <c:marker val="1"/>
        <c:axId val="156750592"/>
        <c:axId val="156752128"/>
      </c:lineChart>
      <c:catAx>
        <c:axId val="156750592"/>
        <c:scaling>
          <c:orientation val="minMax"/>
        </c:scaling>
        <c:axPos val="b"/>
        <c:numFmt formatCode="General" sourceLinked="1"/>
        <c:tickLblPos val="nextTo"/>
        <c:crossAx val="156752128"/>
        <c:crosses val="autoZero"/>
        <c:auto val="1"/>
        <c:lblAlgn val="ctr"/>
        <c:lblOffset val="100"/>
      </c:catAx>
      <c:valAx>
        <c:axId val="156752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505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0.62763401473078984</c:v>
                </c:pt>
                <c:pt idx="1">
                  <c:v>0.61212097621735195</c:v>
                </c:pt>
                <c:pt idx="2">
                  <c:v>0.60702191428905183</c:v>
                </c:pt>
              </c:numCache>
            </c:numRef>
          </c:val>
        </c:ser>
        <c:axId val="156861568"/>
        <c:axId val="156863104"/>
      </c:barChart>
      <c:catAx>
        <c:axId val="156861568"/>
        <c:scaling>
          <c:orientation val="minMax"/>
        </c:scaling>
        <c:axPos val="b"/>
        <c:numFmt formatCode="General" sourceLinked="1"/>
        <c:tickLblPos val="nextTo"/>
        <c:crossAx val="156863104"/>
        <c:crosses val="autoZero"/>
        <c:auto val="1"/>
        <c:lblAlgn val="ctr"/>
        <c:lblOffset val="100"/>
      </c:catAx>
      <c:valAx>
        <c:axId val="156863104"/>
        <c:scaling>
          <c:orientation val="minMax"/>
        </c:scaling>
        <c:axPos val="l"/>
        <c:majorGridlines/>
        <c:numFmt formatCode="General" sourceLinked="1"/>
        <c:tickLblPos val="nextTo"/>
        <c:txPr>
          <a:bodyPr/>
          <a:lstStyle/>
          <a:p>
            <a:pPr>
              <a:defRPr sz="800"/>
            </a:pPr>
            <a:endParaRPr lang="en-US"/>
          </a:p>
        </c:txPr>
        <c:crossAx val="15686156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32.266693853347064</c:v>
                </c:pt>
                <c:pt idx="1">
                  <c:v>32.153856833951011</c:v>
                </c:pt>
                <c:pt idx="2">
                  <c:v>32.103574519664164</c:v>
                </c:pt>
              </c:numCache>
            </c:numRef>
          </c:val>
        </c:ser>
        <c:marker val="1"/>
        <c:axId val="156906624"/>
        <c:axId val="156908160"/>
      </c:lineChart>
      <c:catAx>
        <c:axId val="156906624"/>
        <c:scaling>
          <c:orientation val="minMax"/>
        </c:scaling>
        <c:axPos val="b"/>
        <c:numFmt formatCode="General" sourceLinked="1"/>
        <c:tickLblPos val="nextTo"/>
        <c:crossAx val="156908160"/>
        <c:crosses val="autoZero"/>
        <c:auto val="1"/>
        <c:lblAlgn val="ctr"/>
        <c:lblOffset val="100"/>
      </c:catAx>
      <c:valAx>
        <c:axId val="1569081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0662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0.79396589074008395</c:v>
                </c:pt>
                <c:pt idx="1">
                  <c:v>0.78770775758047684</c:v>
                </c:pt>
                <c:pt idx="2">
                  <c:v>0.83029076330232399</c:v>
                </c:pt>
              </c:numCache>
            </c:numRef>
          </c:val>
        </c:ser>
        <c:axId val="156952064"/>
        <c:axId val="156953600"/>
      </c:barChart>
      <c:catAx>
        <c:axId val="156952064"/>
        <c:scaling>
          <c:orientation val="minMax"/>
        </c:scaling>
        <c:axPos val="b"/>
        <c:numFmt formatCode="General" sourceLinked="1"/>
        <c:tickLblPos val="nextTo"/>
        <c:crossAx val="156953600"/>
        <c:crosses val="autoZero"/>
        <c:auto val="1"/>
        <c:lblAlgn val="ctr"/>
        <c:lblOffset val="100"/>
      </c:catAx>
      <c:valAx>
        <c:axId val="156953600"/>
        <c:scaling>
          <c:orientation val="minMax"/>
        </c:scaling>
        <c:axPos val="l"/>
        <c:majorGridlines/>
        <c:numFmt formatCode="General" sourceLinked="1"/>
        <c:tickLblPos val="nextTo"/>
        <c:txPr>
          <a:bodyPr/>
          <a:lstStyle/>
          <a:p>
            <a:pPr>
              <a:defRPr sz="800"/>
            </a:pPr>
            <a:endParaRPr lang="en-US"/>
          </a:p>
        </c:txPr>
        <c:crossAx val="15695206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15.839013335944209</c:v>
                </c:pt>
                <c:pt idx="1">
                  <c:v>15.6426576435556</c:v>
                </c:pt>
                <c:pt idx="2">
                  <c:v>15.963404919323324</c:v>
                </c:pt>
              </c:numCache>
            </c:numRef>
          </c:val>
        </c:ser>
        <c:marker val="1"/>
        <c:axId val="157001216"/>
        <c:axId val="157002752"/>
      </c:lineChart>
      <c:catAx>
        <c:axId val="157001216"/>
        <c:scaling>
          <c:orientation val="minMax"/>
        </c:scaling>
        <c:axPos val="b"/>
        <c:numFmt formatCode="General" sourceLinked="1"/>
        <c:tickLblPos val="nextTo"/>
        <c:crossAx val="157002752"/>
        <c:crosses val="autoZero"/>
        <c:auto val="1"/>
        <c:lblAlgn val="ctr"/>
        <c:lblOffset val="100"/>
      </c:catAx>
      <c:valAx>
        <c:axId val="157002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0121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3.3011146559533699</c:v>
                </c:pt>
                <c:pt idx="1">
                  <c:v>3.0987894593437377</c:v>
                </c:pt>
                <c:pt idx="2">
                  <c:v>3.2923202677980612</c:v>
                </c:pt>
              </c:numCache>
            </c:numRef>
          </c:val>
        </c:ser>
        <c:axId val="157104384"/>
        <c:axId val="157126656"/>
      </c:barChart>
      <c:catAx>
        <c:axId val="157104384"/>
        <c:scaling>
          <c:orientation val="minMax"/>
        </c:scaling>
        <c:axPos val="b"/>
        <c:numFmt formatCode="General" sourceLinked="1"/>
        <c:tickLblPos val="nextTo"/>
        <c:crossAx val="157126656"/>
        <c:crosses val="autoZero"/>
        <c:auto val="1"/>
        <c:lblAlgn val="ctr"/>
        <c:lblOffset val="100"/>
      </c:catAx>
      <c:valAx>
        <c:axId val="157126656"/>
        <c:scaling>
          <c:orientation val="minMax"/>
        </c:scaling>
        <c:axPos val="l"/>
        <c:majorGridlines/>
        <c:numFmt formatCode="General" sourceLinked="1"/>
        <c:tickLblPos val="nextTo"/>
        <c:txPr>
          <a:bodyPr/>
          <a:lstStyle/>
          <a:p>
            <a:pPr>
              <a:defRPr sz="800"/>
            </a:pPr>
            <a:endParaRPr lang="en-US"/>
          </a:p>
        </c:txPr>
        <c:crossAx val="1571043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15.868203859772304</c:v>
                </c:pt>
                <c:pt idx="1">
                  <c:v>15.803458650694209</c:v>
                </c:pt>
              </c:numCache>
            </c:numRef>
          </c:val>
        </c:ser>
        <c:marker val="1"/>
        <c:axId val="157149440"/>
        <c:axId val="157024256"/>
      </c:lineChart>
      <c:catAx>
        <c:axId val="157149440"/>
        <c:scaling>
          <c:orientation val="minMax"/>
        </c:scaling>
        <c:axPos val="b"/>
        <c:numFmt formatCode="General" sourceLinked="1"/>
        <c:tickLblPos val="nextTo"/>
        <c:crossAx val="157024256"/>
        <c:crosses val="autoZero"/>
        <c:auto val="1"/>
        <c:lblAlgn val="ctr"/>
        <c:lblOffset val="100"/>
      </c:catAx>
      <c:valAx>
        <c:axId val="157024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4944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3.7860713194609499</c:v>
                </c:pt>
                <c:pt idx="1">
                  <c:v>4.9153320279813899</c:v>
                </c:pt>
              </c:numCache>
            </c:numRef>
          </c:val>
        </c:ser>
        <c:axId val="157067904"/>
        <c:axId val="157077888"/>
      </c:barChart>
      <c:catAx>
        <c:axId val="157067904"/>
        <c:scaling>
          <c:orientation val="minMax"/>
        </c:scaling>
        <c:axPos val="b"/>
        <c:numFmt formatCode="General" sourceLinked="1"/>
        <c:tickLblPos val="nextTo"/>
        <c:crossAx val="157077888"/>
        <c:crosses val="autoZero"/>
        <c:auto val="1"/>
        <c:lblAlgn val="ctr"/>
        <c:lblOffset val="100"/>
      </c:catAx>
      <c:valAx>
        <c:axId val="157077888"/>
        <c:scaling>
          <c:orientation val="minMax"/>
        </c:scaling>
        <c:axPos val="l"/>
        <c:majorGridlines/>
        <c:numFmt formatCode="General" sourceLinked="1"/>
        <c:tickLblPos val="nextTo"/>
        <c:txPr>
          <a:bodyPr/>
          <a:lstStyle/>
          <a:p>
            <a:pPr>
              <a:defRPr sz="800"/>
            </a:pPr>
            <a:endParaRPr lang="en-US"/>
          </a:p>
        </c:txPr>
        <c:crossAx val="15706790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Cornwall</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8.9365777215000985</c:v>
                </c:pt>
                <c:pt idx="1">
                  <c:v>8.9357562441394798</c:v>
                </c:pt>
                <c:pt idx="2">
                  <c:v>9.0369697921848999</c:v>
                </c:pt>
              </c:numCache>
            </c:numRef>
          </c:val>
        </c:ser>
        <c:marker val="1"/>
        <c:axId val="126198144"/>
        <c:axId val="126199680"/>
      </c:lineChart>
      <c:catAx>
        <c:axId val="126198144"/>
        <c:scaling>
          <c:orientation val="minMax"/>
        </c:scaling>
        <c:axPos val="b"/>
        <c:numFmt formatCode="General" sourceLinked="1"/>
        <c:tickLblPos val="nextTo"/>
        <c:crossAx val="126199680"/>
        <c:crosses val="autoZero"/>
        <c:auto val="1"/>
        <c:lblAlgn val="ctr"/>
        <c:lblOffset val="100"/>
      </c:catAx>
      <c:valAx>
        <c:axId val="12619968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619814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12.211553631038299</c:v>
                </c:pt>
                <c:pt idx="1">
                  <c:v>12.348044171502202</c:v>
                </c:pt>
              </c:numCache>
            </c:numRef>
          </c:val>
        </c:ser>
        <c:marker val="1"/>
        <c:axId val="157170304"/>
        <c:axId val="157176192"/>
      </c:lineChart>
      <c:catAx>
        <c:axId val="157170304"/>
        <c:scaling>
          <c:orientation val="minMax"/>
        </c:scaling>
        <c:axPos val="b"/>
        <c:numFmt formatCode="General" sourceLinked="1"/>
        <c:tickLblPos val="nextTo"/>
        <c:crossAx val="157176192"/>
        <c:crosses val="autoZero"/>
        <c:auto val="1"/>
        <c:lblAlgn val="ctr"/>
        <c:lblOffset val="100"/>
      </c:catAx>
      <c:valAx>
        <c:axId val="157176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703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4.0797379408669698</c:v>
                </c:pt>
                <c:pt idx="1">
                  <c:v>5.3525077819058096</c:v>
                </c:pt>
              </c:numCache>
            </c:numRef>
          </c:val>
        </c:ser>
        <c:axId val="157219840"/>
        <c:axId val="157233920"/>
      </c:barChart>
      <c:catAx>
        <c:axId val="157219840"/>
        <c:scaling>
          <c:orientation val="minMax"/>
        </c:scaling>
        <c:axPos val="b"/>
        <c:numFmt formatCode="General" sourceLinked="1"/>
        <c:tickLblPos val="nextTo"/>
        <c:crossAx val="157233920"/>
        <c:crosses val="autoZero"/>
        <c:auto val="1"/>
        <c:lblAlgn val="ctr"/>
        <c:lblOffset val="100"/>
      </c:catAx>
      <c:valAx>
        <c:axId val="157233920"/>
        <c:scaling>
          <c:orientation val="minMax"/>
        </c:scaling>
        <c:axPos val="l"/>
        <c:majorGridlines/>
        <c:numFmt formatCode="General" sourceLinked="1"/>
        <c:tickLblPos val="nextTo"/>
        <c:txPr>
          <a:bodyPr/>
          <a:lstStyle/>
          <a:p>
            <a:pPr>
              <a:defRPr sz="800"/>
            </a:pPr>
            <a:endParaRPr lang="en-US"/>
          </a:p>
        </c:txPr>
        <c:crossAx val="1572198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8.8872600527149803</c:v>
                </c:pt>
                <c:pt idx="1">
                  <c:v>8.6475265742513692</c:v>
                </c:pt>
              </c:numCache>
            </c:numRef>
          </c:val>
        </c:ser>
        <c:marker val="1"/>
        <c:axId val="157273088"/>
        <c:axId val="157278976"/>
      </c:lineChart>
      <c:catAx>
        <c:axId val="157273088"/>
        <c:scaling>
          <c:orientation val="minMax"/>
        </c:scaling>
        <c:axPos val="b"/>
        <c:numFmt formatCode="General" sourceLinked="1"/>
        <c:tickLblPos val="nextTo"/>
        <c:crossAx val="157278976"/>
        <c:crosses val="autoZero"/>
        <c:auto val="1"/>
        <c:lblAlgn val="ctr"/>
        <c:lblOffset val="100"/>
      </c:catAx>
      <c:valAx>
        <c:axId val="157278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7308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9.5758808852982238</c:v>
                </c:pt>
                <c:pt idx="1">
                  <c:v>9.6738084479700017</c:v>
                </c:pt>
              </c:numCache>
            </c:numRef>
          </c:val>
        </c:ser>
        <c:axId val="157314432"/>
        <c:axId val="157320320"/>
      </c:barChart>
      <c:catAx>
        <c:axId val="157314432"/>
        <c:scaling>
          <c:orientation val="minMax"/>
        </c:scaling>
        <c:axPos val="b"/>
        <c:numFmt formatCode="General" sourceLinked="1"/>
        <c:tickLblPos val="nextTo"/>
        <c:crossAx val="157320320"/>
        <c:crosses val="autoZero"/>
        <c:auto val="1"/>
        <c:lblAlgn val="ctr"/>
        <c:lblOffset val="100"/>
      </c:catAx>
      <c:valAx>
        <c:axId val="157320320"/>
        <c:scaling>
          <c:orientation val="minMax"/>
        </c:scaling>
        <c:axPos val="l"/>
        <c:majorGridlines/>
        <c:numFmt formatCode="General" sourceLinked="1"/>
        <c:tickLblPos val="nextTo"/>
        <c:txPr>
          <a:bodyPr/>
          <a:lstStyle/>
          <a:p>
            <a:pPr>
              <a:defRPr sz="800"/>
            </a:pPr>
            <a:endParaRPr lang="en-US"/>
          </a:p>
        </c:txPr>
        <c:crossAx val="15731443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59.860756620850111</c:v>
                </c:pt>
                <c:pt idx="1">
                  <c:v>64.8187095451907</c:v>
                </c:pt>
              </c:numCache>
            </c:numRef>
          </c:val>
        </c:ser>
        <c:marker val="1"/>
        <c:axId val="157372416"/>
        <c:axId val="157373952"/>
      </c:lineChart>
      <c:catAx>
        <c:axId val="157372416"/>
        <c:scaling>
          <c:orientation val="minMax"/>
        </c:scaling>
        <c:axPos val="b"/>
        <c:numFmt formatCode="General" sourceLinked="1"/>
        <c:tickLblPos val="nextTo"/>
        <c:crossAx val="157373952"/>
        <c:crosses val="autoZero"/>
        <c:auto val="1"/>
        <c:lblAlgn val="ctr"/>
        <c:lblOffset val="100"/>
      </c:catAx>
      <c:valAx>
        <c:axId val="157373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7241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0.17487015852540799</c:v>
                </c:pt>
                <c:pt idx="1">
                  <c:v>0.1166114402383101</c:v>
                </c:pt>
              </c:numCache>
            </c:numRef>
          </c:val>
        </c:ser>
        <c:axId val="157413760"/>
        <c:axId val="157415296"/>
      </c:barChart>
      <c:catAx>
        <c:axId val="157413760"/>
        <c:scaling>
          <c:orientation val="minMax"/>
        </c:scaling>
        <c:axPos val="b"/>
        <c:numFmt formatCode="General" sourceLinked="1"/>
        <c:tickLblPos val="nextTo"/>
        <c:crossAx val="157415296"/>
        <c:crosses val="autoZero"/>
        <c:auto val="1"/>
        <c:lblAlgn val="ctr"/>
        <c:lblOffset val="100"/>
      </c:catAx>
      <c:valAx>
        <c:axId val="157415296"/>
        <c:scaling>
          <c:orientation val="minMax"/>
        </c:scaling>
        <c:axPos val="l"/>
        <c:majorGridlines/>
        <c:numFmt formatCode="General" sourceLinked="1"/>
        <c:tickLblPos val="nextTo"/>
        <c:txPr>
          <a:bodyPr/>
          <a:lstStyle/>
          <a:p>
            <a:pPr>
              <a:defRPr sz="800"/>
            </a:pPr>
            <a:endParaRPr lang="en-US"/>
          </a:p>
        </c:txPr>
        <c:crossAx val="15741376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47.692514025925647</c:v>
                </c:pt>
                <c:pt idx="1">
                  <c:v>73.854665055223506</c:v>
                </c:pt>
              </c:numCache>
            </c:numRef>
          </c:val>
        </c:ser>
        <c:marker val="1"/>
        <c:axId val="157499776"/>
        <c:axId val="157501312"/>
      </c:lineChart>
      <c:catAx>
        <c:axId val="157499776"/>
        <c:scaling>
          <c:orientation val="minMax"/>
        </c:scaling>
        <c:axPos val="b"/>
        <c:numFmt formatCode="General" sourceLinked="1"/>
        <c:tickLblPos val="nextTo"/>
        <c:crossAx val="157501312"/>
        <c:crosses val="autoZero"/>
        <c:auto val="1"/>
        <c:lblAlgn val="ctr"/>
        <c:lblOffset val="100"/>
      </c:catAx>
      <c:valAx>
        <c:axId val="157501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997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0.42852778437828842</c:v>
                </c:pt>
                <c:pt idx="1">
                  <c:v>0.13063142216420701</c:v>
                </c:pt>
              </c:numCache>
            </c:numRef>
          </c:val>
        </c:ser>
        <c:axId val="157553408"/>
        <c:axId val="157554944"/>
      </c:barChart>
      <c:catAx>
        <c:axId val="157553408"/>
        <c:scaling>
          <c:orientation val="minMax"/>
        </c:scaling>
        <c:axPos val="b"/>
        <c:numFmt formatCode="General" sourceLinked="1"/>
        <c:tickLblPos val="nextTo"/>
        <c:crossAx val="157554944"/>
        <c:crosses val="autoZero"/>
        <c:auto val="1"/>
        <c:lblAlgn val="ctr"/>
        <c:lblOffset val="100"/>
      </c:catAx>
      <c:valAx>
        <c:axId val="157554944"/>
        <c:scaling>
          <c:orientation val="minMax"/>
        </c:scaling>
        <c:axPos val="l"/>
        <c:majorGridlines/>
        <c:numFmt formatCode="General" sourceLinked="1"/>
        <c:tickLblPos val="nextTo"/>
        <c:txPr>
          <a:bodyPr/>
          <a:lstStyle/>
          <a:p>
            <a:pPr>
              <a:defRPr sz="800"/>
            </a:pPr>
            <a:endParaRPr lang="en-US"/>
          </a:p>
        </c:txPr>
        <c:crossAx val="15755340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25.873629043133477</c:v>
                </c:pt>
                <c:pt idx="1">
                  <c:v>29.832888238891616</c:v>
                </c:pt>
              </c:numCache>
            </c:numRef>
          </c:val>
        </c:ser>
        <c:marker val="1"/>
        <c:axId val="157606656"/>
        <c:axId val="157608192"/>
      </c:lineChart>
      <c:catAx>
        <c:axId val="157606656"/>
        <c:scaling>
          <c:orientation val="minMax"/>
        </c:scaling>
        <c:axPos val="b"/>
        <c:numFmt formatCode="General" sourceLinked="1"/>
        <c:tickLblPos val="nextTo"/>
        <c:crossAx val="157608192"/>
        <c:crosses val="autoZero"/>
        <c:auto val="1"/>
        <c:lblAlgn val="ctr"/>
        <c:lblOffset val="100"/>
      </c:catAx>
      <c:valAx>
        <c:axId val="157608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0665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0.97940357785396559</c:v>
                </c:pt>
                <c:pt idx="1">
                  <c:v>0.58961743146902301</c:v>
                </c:pt>
              </c:numCache>
            </c:numRef>
          </c:val>
        </c:ser>
        <c:axId val="157656192"/>
        <c:axId val="157657728"/>
      </c:barChart>
      <c:catAx>
        <c:axId val="157656192"/>
        <c:scaling>
          <c:orientation val="minMax"/>
        </c:scaling>
        <c:axPos val="b"/>
        <c:numFmt formatCode="General" sourceLinked="1"/>
        <c:tickLblPos val="nextTo"/>
        <c:crossAx val="157657728"/>
        <c:crosses val="autoZero"/>
        <c:auto val="1"/>
        <c:lblAlgn val="ctr"/>
        <c:lblOffset val="100"/>
      </c:catAx>
      <c:valAx>
        <c:axId val="157657728"/>
        <c:scaling>
          <c:orientation val="minMax"/>
        </c:scaling>
        <c:axPos val="l"/>
        <c:majorGridlines/>
        <c:numFmt formatCode="General" sourceLinked="1"/>
        <c:tickLblPos val="nextTo"/>
        <c:txPr>
          <a:bodyPr/>
          <a:lstStyle/>
          <a:p>
            <a:pPr>
              <a:defRPr sz="800"/>
            </a:pPr>
            <a:endParaRPr lang="en-US"/>
          </a:p>
        </c:txPr>
        <c:crossAx val="1576561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Cornwall</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18.768300016223471</c:v>
                </c:pt>
                <c:pt idx="1">
                  <c:v>19.189786580772349</c:v>
                </c:pt>
                <c:pt idx="2">
                  <c:v>20.082691662767857</c:v>
                </c:pt>
              </c:numCache>
            </c:numRef>
          </c:val>
        </c:ser>
        <c:marker val="1"/>
        <c:axId val="156066560"/>
        <c:axId val="156068096"/>
      </c:lineChart>
      <c:catAx>
        <c:axId val="156066560"/>
        <c:scaling>
          <c:orientation val="minMax"/>
        </c:scaling>
        <c:axPos val="b"/>
        <c:numFmt formatCode="General" sourceLinked="1"/>
        <c:tickLblPos val="nextTo"/>
        <c:crossAx val="156068096"/>
        <c:crosses val="autoZero"/>
        <c:auto val="1"/>
        <c:lblAlgn val="ctr"/>
        <c:lblOffset val="100"/>
      </c:catAx>
      <c:valAx>
        <c:axId val="15606809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6656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Cornwall</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15.0590550842343</c:v>
                </c:pt>
              </c:numCache>
            </c:numRef>
          </c:val>
        </c:ser>
        <c:axId val="157766784"/>
        <c:axId val="157768320"/>
      </c:barChart>
      <c:catAx>
        <c:axId val="157766784"/>
        <c:scaling>
          <c:orientation val="minMax"/>
        </c:scaling>
        <c:axPos val="b"/>
        <c:numFmt formatCode="General" sourceLinked="1"/>
        <c:tickLblPos val="nextTo"/>
        <c:crossAx val="157768320"/>
        <c:crosses val="autoZero"/>
        <c:auto val="1"/>
        <c:lblAlgn val="ctr"/>
        <c:lblOffset val="100"/>
      </c:catAx>
      <c:valAx>
        <c:axId val="157768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667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Cornwall</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4.4466102687686204</c:v>
                </c:pt>
              </c:numCache>
            </c:numRef>
          </c:val>
        </c:ser>
        <c:axId val="157803648"/>
        <c:axId val="157805184"/>
      </c:barChart>
      <c:catAx>
        <c:axId val="157803648"/>
        <c:scaling>
          <c:orientation val="minMax"/>
        </c:scaling>
        <c:axPos val="b"/>
        <c:numFmt formatCode="General" sourceLinked="1"/>
        <c:tickLblPos val="nextTo"/>
        <c:crossAx val="157805184"/>
        <c:crosses val="autoZero"/>
        <c:auto val="1"/>
        <c:lblAlgn val="ctr"/>
        <c:lblOffset val="100"/>
      </c:catAx>
      <c:valAx>
        <c:axId val="157805184"/>
        <c:scaling>
          <c:orientation val="minMax"/>
        </c:scaling>
        <c:axPos val="l"/>
        <c:majorGridlines/>
        <c:numFmt formatCode="General" sourceLinked="1"/>
        <c:tickLblPos val="nextTo"/>
        <c:txPr>
          <a:bodyPr/>
          <a:lstStyle/>
          <a:p>
            <a:pPr>
              <a:defRPr sz="800"/>
            </a:pPr>
            <a:endParaRPr lang="en-US"/>
          </a:p>
        </c:txPr>
        <c:crossAx val="1578036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Cornwall</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9.3524556477757983</c:v>
                </c:pt>
              </c:numCache>
            </c:numRef>
          </c:val>
        </c:ser>
        <c:axId val="157717248"/>
        <c:axId val="157718784"/>
      </c:barChart>
      <c:catAx>
        <c:axId val="157717248"/>
        <c:scaling>
          <c:orientation val="minMax"/>
        </c:scaling>
        <c:axPos val="b"/>
        <c:numFmt formatCode="General" sourceLinked="1"/>
        <c:tickLblPos val="nextTo"/>
        <c:crossAx val="157718784"/>
        <c:crosses val="autoZero"/>
        <c:auto val="1"/>
        <c:lblAlgn val="ctr"/>
        <c:lblOffset val="100"/>
      </c:catAx>
      <c:valAx>
        <c:axId val="157718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172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Cornwall</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9.0939811560732302</c:v>
                </c:pt>
              </c:numCache>
            </c:numRef>
          </c:val>
        </c:ser>
        <c:axId val="157832320"/>
        <c:axId val="157833856"/>
      </c:barChart>
      <c:catAx>
        <c:axId val="157832320"/>
        <c:scaling>
          <c:orientation val="minMax"/>
        </c:scaling>
        <c:axPos val="b"/>
        <c:numFmt formatCode="General" sourceLinked="1"/>
        <c:tickLblPos val="nextTo"/>
        <c:crossAx val="157833856"/>
        <c:crosses val="autoZero"/>
        <c:auto val="1"/>
        <c:lblAlgn val="ctr"/>
        <c:lblOffset val="100"/>
      </c:catAx>
      <c:valAx>
        <c:axId val="157833856"/>
        <c:scaling>
          <c:orientation val="minMax"/>
        </c:scaling>
        <c:axPos val="l"/>
        <c:majorGridlines/>
        <c:numFmt formatCode="General" sourceLinked="1"/>
        <c:tickLblPos val="nextTo"/>
        <c:txPr>
          <a:bodyPr/>
          <a:lstStyle/>
          <a:p>
            <a:pPr>
              <a:defRPr sz="800"/>
            </a:pPr>
            <a:endParaRPr lang="en-US"/>
          </a:p>
        </c:txPr>
        <c:crossAx val="1578323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12.2374892008109</c:v>
                </c:pt>
                <c:pt idx="1">
                  <c:v>12.216644887849307</c:v>
                </c:pt>
                <c:pt idx="2">
                  <c:v>12.485976372939307</c:v>
                </c:pt>
              </c:numCache>
            </c:numRef>
          </c:val>
        </c:ser>
        <c:marker val="1"/>
        <c:axId val="157852800"/>
        <c:axId val="157854336"/>
      </c:lineChart>
      <c:catAx>
        <c:axId val="157852800"/>
        <c:scaling>
          <c:orientation val="minMax"/>
        </c:scaling>
        <c:axPos val="b"/>
        <c:numFmt formatCode="General" sourceLinked="1"/>
        <c:tickLblPos val="nextTo"/>
        <c:crossAx val="157854336"/>
        <c:crosses val="autoZero"/>
        <c:auto val="1"/>
        <c:lblAlgn val="ctr"/>
        <c:lblOffset val="100"/>
      </c:catAx>
      <c:valAx>
        <c:axId val="157854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78528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7.5311195220475895</c:v>
                </c:pt>
                <c:pt idx="1">
                  <c:v>7.6495381062355685</c:v>
                </c:pt>
                <c:pt idx="2">
                  <c:v>7.6139179999999946</c:v>
                </c:pt>
              </c:numCache>
            </c:numRef>
          </c:val>
        </c:ser>
        <c:axId val="157988352"/>
        <c:axId val="157989888"/>
      </c:barChart>
      <c:catAx>
        <c:axId val="157988352"/>
        <c:scaling>
          <c:orientation val="minMax"/>
        </c:scaling>
        <c:axPos val="b"/>
        <c:numFmt formatCode="General" sourceLinked="1"/>
        <c:tickLblPos val="nextTo"/>
        <c:crossAx val="157989888"/>
        <c:crosses val="autoZero"/>
        <c:auto val="1"/>
        <c:lblAlgn val="ctr"/>
        <c:lblOffset val="100"/>
      </c:catAx>
      <c:valAx>
        <c:axId val="157989888"/>
        <c:scaling>
          <c:orientation val="minMax"/>
        </c:scaling>
        <c:axPos val="l"/>
        <c:majorGridlines/>
        <c:numFmt formatCode="General" sourceLinked="1"/>
        <c:tickLblPos val="nextTo"/>
        <c:crossAx val="15798835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10.536952406991098</c:v>
                </c:pt>
                <c:pt idx="1">
                  <c:v>10.457781923684607</c:v>
                </c:pt>
                <c:pt idx="2">
                  <c:v>10.539327063806699</c:v>
                </c:pt>
              </c:numCache>
            </c:numRef>
          </c:val>
        </c:ser>
        <c:marker val="1"/>
        <c:axId val="158033408"/>
        <c:axId val="158034944"/>
      </c:lineChart>
      <c:catAx>
        <c:axId val="158033408"/>
        <c:scaling>
          <c:orientation val="minMax"/>
        </c:scaling>
        <c:axPos val="b"/>
        <c:numFmt formatCode="General" sourceLinked="1"/>
        <c:tickLblPos val="nextTo"/>
        <c:crossAx val="158034944"/>
        <c:crosses val="autoZero"/>
        <c:auto val="1"/>
        <c:lblAlgn val="ctr"/>
        <c:lblOffset val="100"/>
      </c:catAx>
      <c:valAx>
        <c:axId val="158034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803340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7.2902381275671324</c:v>
                </c:pt>
                <c:pt idx="1">
                  <c:v>7.6736996686414303</c:v>
                </c:pt>
                <c:pt idx="2">
                  <c:v>7.6385579999999962</c:v>
                </c:pt>
              </c:numCache>
            </c:numRef>
          </c:val>
        </c:ser>
        <c:axId val="158074752"/>
        <c:axId val="158076288"/>
      </c:barChart>
      <c:catAx>
        <c:axId val="158074752"/>
        <c:scaling>
          <c:orientation val="minMax"/>
        </c:scaling>
        <c:axPos val="b"/>
        <c:numFmt formatCode="General" sourceLinked="1"/>
        <c:tickLblPos val="nextTo"/>
        <c:crossAx val="158076288"/>
        <c:crosses val="autoZero"/>
        <c:auto val="1"/>
        <c:lblAlgn val="ctr"/>
        <c:lblOffset val="100"/>
      </c:catAx>
      <c:valAx>
        <c:axId val="158076288"/>
        <c:scaling>
          <c:orientation val="minMax"/>
        </c:scaling>
        <c:axPos val="l"/>
        <c:majorGridlines/>
        <c:numFmt formatCode="General" sourceLinked="1"/>
        <c:tickLblPos val="nextTo"/>
        <c:crossAx val="1580747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7.8117550649432399</c:v>
                </c:pt>
                <c:pt idx="1">
                  <c:v>7.7271697330197799</c:v>
                </c:pt>
                <c:pt idx="2">
                  <c:v>7.8214172435689759</c:v>
                </c:pt>
              </c:numCache>
            </c:numRef>
          </c:val>
        </c:ser>
        <c:marker val="1"/>
        <c:axId val="158111616"/>
        <c:axId val="158113152"/>
      </c:lineChart>
      <c:catAx>
        <c:axId val="158111616"/>
        <c:scaling>
          <c:orientation val="minMax"/>
        </c:scaling>
        <c:axPos val="b"/>
        <c:numFmt formatCode="General" sourceLinked="1"/>
        <c:tickLblPos val="nextTo"/>
        <c:crossAx val="158113152"/>
        <c:crosses val="autoZero"/>
        <c:auto val="1"/>
        <c:lblAlgn val="ctr"/>
        <c:lblOffset val="100"/>
      </c:catAx>
      <c:valAx>
        <c:axId val="158113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811161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9.5266047727349896</c:v>
                </c:pt>
                <c:pt idx="1">
                  <c:v>9.9279629815577159</c:v>
                </c:pt>
                <c:pt idx="2">
                  <c:v>9.9144050000000004</c:v>
                </c:pt>
              </c:numCache>
            </c:numRef>
          </c:val>
        </c:ser>
        <c:axId val="158226688"/>
        <c:axId val="158240768"/>
      </c:barChart>
      <c:catAx>
        <c:axId val="158226688"/>
        <c:scaling>
          <c:orientation val="minMax"/>
        </c:scaling>
        <c:axPos val="b"/>
        <c:numFmt formatCode="General" sourceLinked="1"/>
        <c:tickLblPos val="nextTo"/>
        <c:crossAx val="158240768"/>
        <c:crosses val="autoZero"/>
        <c:auto val="1"/>
        <c:lblAlgn val="ctr"/>
        <c:lblOffset val="100"/>
      </c:catAx>
      <c:valAx>
        <c:axId val="158240768"/>
        <c:scaling>
          <c:orientation val="minMax"/>
        </c:scaling>
        <c:axPos val="l"/>
        <c:majorGridlines/>
        <c:numFmt formatCode="General" sourceLinked="1"/>
        <c:tickLblPos val="nextTo"/>
        <c:crossAx val="15822668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Cornwall</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15.355496673021433</c:v>
                </c:pt>
                <c:pt idx="1">
                  <c:v>15.224085099489599</c:v>
                </c:pt>
                <c:pt idx="2">
                  <c:v>15.827723879694204</c:v>
                </c:pt>
              </c:numCache>
            </c:numRef>
          </c:val>
        </c:ser>
        <c:marker val="1"/>
        <c:axId val="155976832"/>
        <c:axId val="155978368"/>
      </c:lineChart>
      <c:catAx>
        <c:axId val="155976832"/>
        <c:scaling>
          <c:orientation val="minMax"/>
        </c:scaling>
        <c:axPos val="b"/>
        <c:numFmt formatCode="General" sourceLinked="1"/>
        <c:tickLblPos val="nextTo"/>
        <c:crossAx val="155978368"/>
        <c:crosses val="autoZero"/>
        <c:auto val="1"/>
        <c:lblAlgn val="ctr"/>
        <c:lblOffset val="100"/>
      </c:catAx>
      <c:valAx>
        <c:axId val="15597836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7683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Cornwall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25.973782715286202</c:v>
                </c:pt>
                <c:pt idx="1">
                  <c:v>26.891462464957701</c:v>
                </c:pt>
                <c:pt idx="2">
                  <c:v>27.284177829789787</c:v>
                </c:pt>
              </c:numCache>
            </c:numRef>
          </c:val>
        </c:ser>
        <c:marker val="1"/>
        <c:axId val="158140672"/>
        <c:axId val="158146560"/>
      </c:lineChart>
      <c:catAx>
        <c:axId val="158140672"/>
        <c:scaling>
          <c:orientation val="minMax"/>
        </c:scaling>
        <c:axPos val="b"/>
        <c:numFmt formatCode="General" sourceLinked="1"/>
        <c:tickLblPos val="nextTo"/>
        <c:crossAx val="158146560"/>
        <c:crosses val="autoZero"/>
        <c:auto val="1"/>
        <c:lblAlgn val="ctr"/>
        <c:lblOffset val="100"/>
      </c:catAx>
      <c:valAx>
        <c:axId val="158146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406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Cornwall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0.83086662819511903</c:v>
                </c:pt>
                <c:pt idx="1">
                  <c:v>0.83166398902165528</c:v>
                </c:pt>
                <c:pt idx="2">
                  <c:v>1.080298</c:v>
                </c:pt>
              </c:numCache>
            </c:numRef>
          </c:val>
        </c:ser>
        <c:axId val="158202496"/>
        <c:axId val="158273920"/>
      </c:barChart>
      <c:catAx>
        <c:axId val="158202496"/>
        <c:scaling>
          <c:orientation val="minMax"/>
        </c:scaling>
        <c:axPos val="b"/>
        <c:numFmt formatCode="General" sourceLinked="1"/>
        <c:tickLblPos val="nextTo"/>
        <c:crossAx val="158273920"/>
        <c:crosses val="autoZero"/>
        <c:auto val="1"/>
        <c:lblAlgn val="ctr"/>
        <c:lblOffset val="100"/>
      </c:catAx>
      <c:valAx>
        <c:axId val="158273920"/>
        <c:scaling>
          <c:orientation val="minMax"/>
        </c:scaling>
        <c:axPos val="l"/>
        <c:majorGridlines/>
        <c:numFmt formatCode="General" sourceLinked="1"/>
        <c:tickLblPos val="nextTo"/>
        <c:txPr>
          <a:bodyPr/>
          <a:lstStyle/>
          <a:p>
            <a:pPr>
              <a:defRPr sz="800"/>
            </a:pPr>
            <a:endParaRPr lang="en-US"/>
          </a:p>
        </c:txPr>
        <c:crossAx val="15820249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Cornwall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24.101740397067189</c:v>
                </c:pt>
                <c:pt idx="1">
                  <c:v>24.116692707006113</c:v>
                </c:pt>
                <c:pt idx="2">
                  <c:v>24.174347947323781</c:v>
                </c:pt>
              </c:numCache>
            </c:numRef>
          </c:val>
        </c:ser>
        <c:marker val="1"/>
        <c:axId val="158292608"/>
        <c:axId val="158310784"/>
      </c:lineChart>
      <c:catAx>
        <c:axId val="158292608"/>
        <c:scaling>
          <c:orientation val="minMax"/>
        </c:scaling>
        <c:axPos val="b"/>
        <c:numFmt formatCode="General" sourceLinked="1"/>
        <c:tickLblPos val="nextTo"/>
        <c:crossAx val="158310784"/>
        <c:crosses val="autoZero"/>
        <c:auto val="1"/>
        <c:lblAlgn val="ctr"/>
        <c:lblOffset val="100"/>
      </c:catAx>
      <c:valAx>
        <c:axId val="158310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9260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Cornwall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0.77315506296887304</c:v>
                </c:pt>
                <c:pt idx="1">
                  <c:v>0.77461759882183601</c:v>
                </c:pt>
                <c:pt idx="2">
                  <c:v>0.77899900000000089</c:v>
                </c:pt>
              </c:numCache>
            </c:numRef>
          </c:val>
        </c:ser>
        <c:axId val="158333952"/>
        <c:axId val="158339840"/>
      </c:barChart>
      <c:catAx>
        <c:axId val="158333952"/>
        <c:scaling>
          <c:orientation val="minMax"/>
        </c:scaling>
        <c:axPos val="b"/>
        <c:numFmt formatCode="General" sourceLinked="1"/>
        <c:tickLblPos val="nextTo"/>
        <c:crossAx val="158339840"/>
        <c:crosses val="autoZero"/>
        <c:auto val="1"/>
        <c:lblAlgn val="ctr"/>
        <c:lblOffset val="100"/>
      </c:catAx>
      <c:valAx>
        <c:axId val="158339840"/>
        <c:scaling>
          <c:orientation val="minMax"/>
        </c:scaling>
        <c:axPos val="l"/>
        <c:majorGridlines/>
        <c:numFmt formatCode="General" sourceLinked="1"/>
        <c:tickLblPos val="nextTo"/>
        <c:txPr>
          <a:bodyPr/>
          <a:lstStyle/>
          <a:p>
            <a:pPr>
              <a:defRPr sz="800"/>
            </a:pPr>
            <a:endParaRPr lang="en-US"/>
          </a:p>
        </c:txPr>
        <c:crossAx val="1583339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Cornwall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13.2856002837513</c:v>
                </c:pt>
                <c:pt idx="1">
                  <c:v>13.114345155961098</c:v>
                </c:pt>
                <c:pt idx="2">
                  <c:v>13.513040779416302</c:v>
                </c:pt>
              </c:numCache>
            </c:numRef>
          </c:val>
        </c:ser>
        <c:marker val="1"/>
        <c:axId val="158374912"/>
        <c:axId val="158388992"/>
      </c:lineChart>
      <c:catAx>
        <c:axId val="158374912"/>
        <c:scaling>
          <c:orientation val="minMax"/>
        </c:scaling>
        <c:axPos val="b"/>
        <c:numFmt formatCode="General" sourceLinked="1"/>
        <c:tickLblPos val="nextTo"/>
        <c:crossAx val="158388992"/>
        <c:crosses val="autoZero"/>
        <c:auto val="1"/>
        <c:lblAlgn val="ctr"/>
        <c:lblOffset val="100"/>
      </c:catAx>
      <c:valAx>
        <c:axId val="158388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7491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Cornwall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3.4584549713160682</c:v>
                </c:pt>
                <c:pt idx="1">
                  <c:v>3.2815752920306602</c:v>
                </c:pt>
                <c:pt idx="2">
                  <c:v>3.2690969999999999</c:v>
                </c:pt>
              </c:numCache>
            </c:numRef>
          </c:val>
        </c:ser>
        <c:axId val="158420352"/>
        <c:axId val="158430336"/>
      </c:barChart>
      <c:catAx>
        <c:axId val="158420352"/>
        <c:scaling>
          <c:orientation val="minMax"/>
        </c:scaling>
        <c:axPos val="b"/>
        <c:numFmt formatCode="General" sourceLinked="1"/>
        <c:tickLblPos val="nextTo"/>
        <c:crossAx val="158430336"/>
        <c:crosses val="autoZero"/>
        <c:auto val="1"/>
        <c:lblAlgn val="ctr"/>
        <c:lblOffset val="100"/>
      </c:catAx>
      <c:valAx>
        <c:axId val="158430336"/>
        <c:scaling>
          <c:orientation val="minMax"/>
        </c:scaling>
        <c:axPos val="l"/>
        <c:majorGridlines/>
        <c:numFmt formatCode="General" sourceLinked="1"/>
        <c:tickLblPos val="nextTo"/>
        <c:txPr>
          <a:bodyPr/>
          <a:lstStyle/>
          <a:p>
            <a:pPr>
              <a:defRPr sz="800"/>
            </a:pPr>
            <a:endParaRPr lang="en-US"/>
          </a:p>
        </c:txPr>
        <c:crossAx val="1584203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Cornwall</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2865</c:v>
                </c:pt>
                <c:pt idx="1">
                  <c:v>2871</c:v>
                </c:pt>
                <c:pt idx="2">
                  <c:v>2912</c:v>
                </c:pt>
                <c:pt idx="3">
                  <c:v>2960</c:v>
                </c:pt>
                <c:pt idx="4">
                  <c:v>3047</c:v>
                </c:pt>
              </c:numCache>
            </c:numRef>
          </c:val>
        </c:ser>
        <c:marker val="1"/>
        <c:axId val="158463104"/>
        <c:axId val="158464640"/>
      </c:lineChart>
      <c:catAx>
        <c:axId val="158463104"/>
        <c:scaling>
          <c:orientation val="minMax"/>
        </c:scaling>
        <c:axPos val="b"/>
        <c:numFmt formatCode="General" sourceLinked="1"/>
        <c:tickLblPos val="nextTo"/>
        <c:crossAx val="158464640"/>
        <c:crosses val="autoZero"/>
        <c:auto val="1"/>
        <c:lblAlgn val="ctr"/>
        <c:lblOffset val="100"/>
      </c:catAx>
      <c:valAx>
        <c:axId val="15846464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6310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Cornwall</c:v>
                </c:pt>
              </c:strCache>
            </c:strRef>
          </c:tx>
          <c:spPr>
            <a:solidFill>
              <a:schemeClr val="tx1"/>
            </a:solidFill>
          </c:spPr>
          <c:val>
            <c:numRef>
              <c:f>Sheet1!$R$180:$V$180</c:f>
              <c:numCache>
                <c:formatCode>General</c:formatCode>
                <c:ptCount val="5"/>
                <c:pt idx="0">
                  <c:v>5322.8152769443141</c:v>
                </c:pt>
                <c:pt idx="1">
                  <c:v>5299.6489051822482</c:v>
                </c:pt>
                <c:pt idx="2">
                  <c:v>5333.7143129271108</c:v>
                </c:pt>
                <c:pt idx="3">
                  <c:v>5379.0504158769218</c:v>
                </c:pt>
                <c:pt idx="4">
                  <c:v>5489.5263009024302</c:v>
                </c:pt>
              </c:numCache>
            </c:numRef>
          </c:val>
        </c:ser>
        <c:axId val="158504832"/>
        <c:axId val="1585063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8504832"/>
        <c:axId val="158506368"/>
      </c:lineChart>
      <c:catAx>
        <c:axId val="158504832"/>
        <c:scaling>
          <c:orientation val="minMax"/>
        </c:scaling>
        <c:axPos val="b"/>
        <c:tickLblPos val="nextTo"/>
        <c:crossAx val="158506368"/>
        <c:crosses val="autoZero"/>
        <c:auto val="1"/>
        <c:lblAlgn val="ctr"/>
        <c:lblOffset val="100"/>
      </c:catAx>
      <c:valAx>
        <c:axId val="1585063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048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Cornwall</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2247</c:v>
                </c:pt>
                <c:pt idx="1">
                  <c:v>2240</c:v>
                </c:pt>
                <c:pt idx="2">
                  <c:v>2258</c:v>
                </c:pt>
                <c:pt idx="3">
                  <c:v>2279</c:v>
                </c:pt>
                <c:pt idx="4">
                  <c:v>2343</c:v>
                </c:pt>
              </c:numCache>
            </c:numRef>
          </c:val>
        </c:ser>
        <c:marker val="1"/>
        <c:axId val="158539776"/>
        <c:axId val="158541312"/>
      </c:lineChart>
      <c:catAx>
        <c:axId val="158539776"/>
        <c:scaling>
          <c:orientation val="minMax"/>
        </c:scaling>
        <c:axPos val="b"/>
        <c:numFmt formatCode="General" sourceLinked="1"/>
        <c:tickLblPos val="nextTo"/>
        <c:crossAx val="158541312"/>
        <c:crosses val="autoZero"/>
        <c:auto val="1"/>
        <c:lblAlgn val="ctr"/>
        <c:lblOffset val="100"/>
      </c:catAx>
      <c:valAx>
        <c:axId val="15854131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3977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Cornwall</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4174.6477931217705</c:v>
                </c:pt>
                <c:pt idx="1">
                  <c:v>4134.8706191599613</c:v>
                </c:pt>
                <c:pt idx="2">
                  <c:v>4135.8265517134041</c:v>
                </c:pt>
                <c:pt idx="3">
                  <c:v>4141.5053708728055</c:v>
                </c:pt>
                <c:pt idx="4">
                  <c:v>4221.1880941957324</c:v>
                </c:pt>
              </c:numCache>
            </c:numRef>
          </c:val>
        </c:ser>
        <c:axId val="158585600"/>
        <c:axId val="1585871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8585600"/>
        <c:axId val="158587136"/>
      </c:lineChart>
      <c:catAx>
        <c:axId val="158585600"/>
        <c:scaling>
          <c:orientation val="minMax"/>
        </c:scaling>
        <c:axPos val="b"/>
        <c:numFmt formatCode="General" sourceLinked="1"/>
        <c:tickLblPos val="nextTo"/>
        <c:crossAx val="158587136"/>
        <c:crosses val="autoZero"/>
        <c:auto val="1"/>
        <c:lblAlgn val="ctr"/>
        <c:lblOffset val="100"/>
      </c:catAx>
      <c:valAx>
        <c:axId val="1585871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85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Cornwall</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9.8090682535551892</c:v>
                </c:pt>
                <c:pt idx="1">
                  <c:v>9.7434980269528459</c:v>
                </c:pt>
                <c:pt idx="2">
                  <c:v>10.173951029671587</c:v>
                </c:pt>
              </c:numCache>
            </c:numRef>
          </c:val>
        </c:ser>
        <c:marker val="1"/>
        <c:axId val="156014080"/>
        <c:axId val="156015616"/>
      </c:lineChart>
      <c:catAx>
        <c:axId val="156014080"/>
        <c:scaling>
          <c:orientation val="minMax"/>
        </c:scaling>
        <c:axPos val="b"/>
        <c:numFmt formatCode="General" sourceLinked="1"/>
        <c:tickLblPos val="nextTo"/>
        <c:crossAx val="156015616"/>
        <c:crosses val="autoZero"/>
        <c:auto val="1"/>
        <c:lblAlgn val="ctr"/>
        <c:lblOffset val="100"/>
      </c:catAx>
      <c:valAx>
        <c:axId val="15601561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1408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Cornwall</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2093</c:v>
                </c:pt>
                <c:pt idx="1">
                  <c:v>2108</c:v>
                </c:pt>
                <c:pt idx="2">
                  <c:v>2165</c:v>
                </c:pt>
                <c:pt idx="3">
                  <c:v>2199</c:v>
                </c:pt>
                <c:pt idx="4">
                  <c:v>2253</c:v>
                </c:pt>
              </c:numCache>
            </c:numRef>
          </c:val>
        </c:ser>
        <c:marker val="1"/>
        <c:axId val="158624384"/>
        <c:axId val="158630272"/>
      </c:lineChart>
      <c:catAx>
        <c:axId val="158624384"/>
        <c:scaling>
          <c:orientation val="minMax"/>
        </c:scaling>
        <c:axPos val="b"/>
        <c:numFmt formatCode="General" sourceLinked="1"/>
        <c:tickLblPos val="nextTo"/>
        <c:crossAx val="158630272"/>
        <c:crosses val="autoZero"/>
        <c:auto val="1"/>
        <c:lblAlgn val="ctr"/>
        <c:lblOffset val="100"/>
      </c:catAx>
      <c:valAx>
        <c:axId val="15863027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2438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Cornwall</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3888.534860259841</c:v>
                </c:pt>
                <c:pt idx="1">
                  <c:v>3891.2086005308865</c:v>
                </c:pt>
                <c:pt idx="2">
                  <c:v>3965.4847141096157</c:v>
                </c:pt>
                <c:pt idx="3">
                  <c:v>3996.1256299031588</c:v>
                </c:pt>
                <c:pt idx="4">
                  <c:v>4059.0425848156137</c:v>
                </c:pt>
              </c:numCache>
            </c:numRef>
          </c:val>
        </c:ser>
        <c:axId val="158731648"/>
        <c:axId val="1587498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8731648"/>
        <c:axId val="158749824"/>
      </c:lineChart>
      <c:catAx>
        <c:axId val="158731648"/>
        <c:scaling>
          <c:orientation val="minMax"/>
        </c:scaling>
        <c:axPos val="b"/>
        <c:numFmt formatCode="General" sourceLinked="1"/>
        <c:tickLblPos val="nextTo"/>
        <c:crossAx val="158749824"/>
        <c:crosses val="autoZero"/>
        <c:auto val="1"/>
        <c:lblAlgn val="ctr"/>
        <c:lblOffset val="100"/>
      </c:catAx>
      <c:valAx>
        <c:axId val="1587498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316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Cornwall</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1709</c:v>
                </c:pt>
                <c:pt idx="1">
                  <c:v>1714</c:v>
                </c:pt>
                <c:pt idx="2">
                  <c:v>1738</c:v>
                </c:pt>
                <c:pt idx="3">
                  <c:v>1763</c:v>
                </c:pt>
                <c:pt idx="4">
                  <c:v>1803</c:v>
                </c:pt>
              </c:numCache>
            </c:numRef>
          </c:val>
        </c:ser>
        <c:marker val="1"/>
        <c:axId val="158781440"/>
        <c:axId val="158782976"/>
      </c:lineChart>
      <c:catAx>
        <c:axId val="158781440"/>
        <c:scaling>
          <c:orientation val="minMax"/>
        </c:scaling>
        <c:axPos val="b"/>
        <c:numFmt formatCode="General" sourceLinked="1"/>
        <c:tickLblPos val="nextTo"/>
        <c:crossAx val="158782976"/>
        <c:crosses val="autoZero"/>
        <c:auto val="1"/>
        <c:lblAlgn val="ctr"/>
        <c:lblOffset val="100"/>
      </c:catAx>
      <c:valAx>
        <c:axId val="15878297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8144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Cornwall</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1</c:v>
                </c:pt>
                <c:pt idx="1">
                  <c:v>1</c:v>
                </c:pt>
                <c:pt idx="2">
                  <c:v>1</c:v>
                </c:pt>
                <c:pt idx="3">
                  <c:v>1</c:v>
                </c:pt>
                <c:pt idx="4">
                  <c:v>1</c:v>
                </c:pt>
              </c:numCache>
            </c:numRef>
          </c:val>
        </c:ser>
        <c:axId val="158851840"/>
        <c:axId val="15885337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8851840"/>
        <c:axId val="158853376"/>
      </c:lineChart>
      <c:catAx>
        <c:axId val="158851840"/>
        <c:scaling>
          <c:orientation val="minMax"/>
        </c:scaling>
        <c:axPos val="b"/>
        <c:tickLblPos val="nextTo"/>
        <c:crossAx val="158853376"/>
        <c:crosses val="autoZero"/>
        <c:auto val="1"/>
        <c:lblAlgn val="ctr"/>
        <c:lblOffset val="100"/>
      </c:catAx>
      <c:valAx>
        <c:axId val="1588533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8518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Cornwall</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5</c:v>
                </c:pt>
                <c:pt idx="2">
                  <c:v>5</c:v>
                </c:pt>
                <c:pt idx="3">
                  <c:v>5</c:v>
                </c:pt>
                <c:pt idx="4">
                  <c:v>6</c:v>
                </c:pt>
              </c:numCache>
            </c:numRef>
          </c:val>
        </c:ser>
        <c:axId val="158893568"/>
        <c:axId val="15889510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8893568"/>
        <c:axId val="158895104"/>
      </c:lineChart>
      <c:catAx>
        <c:axId val="158893568"/>
        <c:scaling>
          <c:orientation val="minMax"/>
        </c:scaling>
        <c:axPos val="b"/>
        <c:tickLblPos val="nextTo"/>
        <c:crossAx val="158895104"/>
        <c:crosses val="autoZero"/>
        <c:auto val="1"/>
        <c:lblAlgn val="ctr"/>
        <c:lblOffset val="100"/>
      </c:catAx>
      <c:valAx>
        <c:axId val="1588951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8935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Cornwall</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8</c:v>
                </c:pt>
                <c:pt idx="1">
                  <c:v>8</c:v>
                </c:pt>
                <c:pt idx="2">
                  <c:v>10</c:v>
                </c:pt>
                <c:pt idx="3">
                  <c:v>6</c:v>
                </c:pt>
                <c:pt idx="4">
                  <c:v>5</c:v>
                </c:pt>
              </c:numCache>
            </c:numRef>
          </c:val>
        </c:ser>
        <c:axId val="159001600"/>
        <c:axId val="1590033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9001600"/>
        <c:axId val="159003392"/>
      </c:lineChart>
      <c:catAx>
        <c:axId val="159001600"/>
        <c:scaling>
          <c:orientation val="minMax"/>
        </c:scaling>
        <c:axPos val="b"/>
        <c:tickLblPos val="nextTo"/>
        <c:crossAx val="159003392"/>
        <c:crosses val="autoZero"/>
        <c:auto val="1"/>
        <c:lblAlgn val="ctr"/>
        <c:lblOffset val="100"/>
      </c:catAx>
      <c:valAx>
        <c:axId val="1590033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001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Cornwall</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32.800000000000011</c:v>
                </c:pt>
                <c:pt idx="1">
                  <c:v>32.300000000000011</c:v>
                </c:pt>
                <c:pt idx="2">
                  <c:v>31.9</c:v>
                </c:pt>
              </c:numCache>
            </c:numRef>
          </c:val>
        </c:ser>
        <c:marker val="1"/>
        <c:axId val="159054848"/>
        <c:axId val="158929664"/>
      </c:lineChart>
      <c:catAx>
        <c:axId val="159054848"/>
        <c:scaling>
          <c:orientation val="minMax"/>
        </c:scaling>
        <c:axPos val="b"/>
        <c:numFmt formatCode="General" sourceLinked="1"/>
        <c:tickLblPos val="nextTo"/>
        <c:crossAx val="158929664"/>
        <c:crosses val="autoZero"/>
        <c:auto val="1"/>
        <c:lblAlgn val="ctr"/>
        <c:lblOffset val="100"/>
      </c:catAx>
      <c:valAx>
        <c:axId val="1589296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5484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Cornwall</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22.3</c:v>
                </c:pt>
                <c:pt idx="1">
                  <c:v>23.2</c:v>
                </c:pt>
                <c:pt idx="2">
                  <c:v>24.3</c:v>
                </c:pt>
              </c:numCache>
            </c:numRef>
          </c:val>
        </c:ser>
        <c:marker val="1"/>
        <c:axId val="158944640"/>
        <c:axId val="158954624"/>
      </c:lineChart>
      <c:catAx>
        <c:axId val="158944640"/>
        <c:scaling>
          <c:orientation val="minMax"/>
        </c:scaling>
        <c:axPos val="b"/>
        <c:numFmt formatCode="General" sourceLinked="1"/>
        <c:tickLblPos val="nextTo"/>
        <c:crossAx val="158954624"/>
        <c:crosses val="autoZero"/>
        <c:auto val="1"/>
        <c:lblAlgn val="ctr"/>
        <c:lblOffset val="100"/>
      </c:catAx>
      <c:valAx>
        <c:axId val="1589546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894464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Cornwall</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82.361286929527694</c:v>
                </c:pt>
                <c:pt idx="1">
                  <c:v>75.140476023691008</c:v>
                </c:pt>
                <c:pt idx="2">
                  <c:v>49.439216766666085</c:v>
                </c:pt>
                <c:pt idx="3">
                  <c:v>37.717907825505186</c:v>
                </c:pt>
              </c:numCache>
            </c:numRef>
          </c:val>
        </c:ser>
        <c:axId val="159145984"/>
        <c:axId val="159147520"/>
      </c:barChart>
      <c:catAx>
        <c:axId val="159145984"/>
        <c:scaling>
          <c:orientation val="minMax"/>
        </c:scaling>
        <c:axPos val="b"/>
        <c:tickLblPos val="nextTo"/>
        <c:txPr>
          <a:bodyPr/>
          <a:lstStyle/>
          <a:p>
            <a:pPr>
              <a:defRPr sz="800"/>
            </a:pPr>
            <a:endParaRPr lang="en-US"/>
          </a:p>
        </c:txPr>
        <c:crossAx val="159147520"/>
        <c:crosses val="autoZero"/>
        <c:auto val="1"/>
        <c:lblAlgn val="ctr"/>
        <c:lblOffset val="100"/>
      </c:catAx>
      <c:valAx>
        <c:axId val="15914752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14598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Cornwall</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16.451293668785191</c:v>
                </c:pt>
                <c:pt idx="1">
                  <c:v>9.0922939729610608</c:v>
                </c:pt>
                <c:pt idx="2">
                  <c:v>2.86076868630603</c:v>
                </c:pt>
                <c:pt idx="3">
                  <c:v>1.2481845739357698</c:v>
                </c:pt>
              </c:numCache>
            </c:numRef>
          </c:val>
        </c:ser>
        <c:axId val="159184000"/>
        <c:axId val="159185536"/>
      </c:barChart>
      <c:catAx>
        <c:axId val="159184000"/>
        <c:scaling>
          <c:orientation val="minMax"/>
        </c:scaling>
        <c:axPos val="b"/>
        <c:numFmt formatCode="General" sourceLinked="1"/>
        <c:tickLblPos val="nextTo"/>
        <c:txPr>
          <a:bodyPr/>
          <a:lstStyle/>
          <a:p>
            <a:pPr>
              <a:defRPr sz="800"/>
            </a:pPr>
            <a:endParaRPr lang="en-US"/>
          </a:p>
        </c:txPr>
        <c:crossAx val="159185536"/>
        <c:crosses val="autoZero"/>
        <c:auto val="1"/>
        <c:lblAlgn val="ctr"/>
        <c:lblOffset val="100"/>
      </c:catAx>
      <c:valAx>
        <c:axId val="1591855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18400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Cornwall</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65.785428314064134</c:v>
                </c:pt>
                <c:pt idx="1">
                  <c:v>65.770165203889178</c:v>
                </c:pt>
                <c:pt idx="2">
                  <c:v>65.837811339287583</c:v>
                </c:pt>
              </c:numCache>
            </c:numRef>
          </c:val>
        </c:ser>
        <c:marker val="1"/>
        <c:axId val="156129152"/>
        <c:axId val="156130688"/>
      </c:lineChart>
      <c:catAx>
        <c:axId val="156129152"/>
        <c:scaling>
          <c:orientation val="minMax"/>
        </c:scaling>
        <c:axPos val="b"/>
        <c:numFmt formatCode="General" sourceLinked="1"/>
        <c:tickLblPos val="nextTo"/>
        <c:crossAx val="156130688"/>
        <c:crosses val="autoZero"/>
        <c:auto val="1"/>
        <c:lblAlgn val="ctr"/>
        <c:lblOffset val="100"/>
      </c:catAx>
      <c:valAx>
        <c:axId val="15613068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2915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Cornwall</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14.884784547153441</c:v>
                </c:pt>
                <c:pt idx="1">
                  <c:v>7.4056388831830633</c:v>
                </c:pt>
                <c:pt idx="2">
                  <c:v>1.3980446184685014</c:v>
                </c:pt>
                <c:pt idx="3">
                  <c:v>0.61422930695868194</c:v>
                </c:pt>
              </c:numCache>
            </c:numRef>
          </c:val>
        </c:ser>
        <c:axId val="159094272"/>
        <c:axId val="159095808"/>
      </c:barChart>
      <c:catAx>
        <c:axId val="159094272"/>
        <c:scaling>
          <c:orientation val="minMax"/>
        </c:scaling>
        <c:axPos val="b"/>
        <c:numFmt formatCode="General" sourceLinked="1"/>
        <c:tickLblPos val="nextTo"/>
        <c:txPr>
          <a:bodyPr/>
          <a:lstStyle/>
          <a:p>
            <a:pPr>
              <a:defRPr sz="800"/>
            </a:pPr>
            <a:endParaRPr lang="en-US"/>
          </a:p>
        </c:txPr>
        <c:crossAx val="159095808"/>
        <c:crosses val="autoZero"/>
        <c:auto val="1"/>
        <c:lblAlgn val="ctr"/>
        <c:lblOffset val="100"/>
      </c:catAx>
      <c:valAx>
        <c:axId val="1590958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0942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Cornwall</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4.8865062403252475</c:v>
                </c:pt>
                <c:pt idx="1">
                  <c:v>2.7458671229028697</c:v>
                </c:pt>
                <c:pt idx="2">
                  <c:v>1.0489944180529742</c:v>
                </c:pt>
                <c:pt idx="3">
                  <c:v>0.82978682599877218</c:v>
                </c:pt>
              </c:numCache>
            </c:numRef>
          </c:val>
        </c:ser>
        <c:axId val="159221632"/>
        <c:axId val="159223168"/>
      </c:barChart>
      <c:catAx>
        <c:axId val="159221632"/>
        <c:scaling>
          <c:orientation val="minMax"/>
        </c:scaling>
        <c:axPos val="b"/>
        <c:numFmt formatCode="General" sourceLinked="1"/>
        <c:tickLblPos val="nextTo"/>
        <c:txPr>
          <a:bodyPr/>
          <a:lstStyle/>
          <a:p>
            <a:pPr>
              <a:defRPr sz="800"/>
            </a:pPr>
            <a:endParaRPr lang="en-US"/>
          </a:p>
        </c:txPr>
        <c:crossAx val="159223168"/>
        <c:crosses val="autoZero"/>
        <c:auto val="1"/>
        <c:lblAlgn val="ctr"/>
        <c:lblOffset val="100"/>
      </c:catAx>
      <c:valAx>
        <c:axId val="1592231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2216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Cornwall</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81.034542812801561</c:v>
                </c:pt>
                <c:pt idx="1">
                  <c:v>71.802068058207851</c:v>
                </c:pt>
                <c:pt idx="2">
                  <c:v>46.643565408530129</c:v>
                </c:pt>
                <c:pt idx="3">
                  <c:v>36.234935345966804</c:v>
                </c:pt>
              </c:numCache>
            </c:numRef>
          </c:val>
        </c:ser>
        <c:axId val="159328512"/>
        <c:axId val="159338496"/>
      </c:barChart>
      <c:catAx>
        <c:axId val="159328512"/>
        <c:scaling>
          <c:orientation val="minMax"/>
        </c:scaling>
        <c:axPos val="b"/>
        <c:numFmt formatCode="General" sourceLinked="1"/>
        <c:tickLblPos val="nextTo"/>
        <c:txPr>
          <a:bodyPr/>
          <a:lstStyle/>
          <a:p>
            <a:pPr>
              <a:defRPr sz="800"/>
            </a:pPr>
            <a:endParaRPr lang="en-US"/>
          </a:p>
        </c:txPr>
        <c:crossAx val="159338496"/>
        <c:crosses val="autoZero"/>
        <c:auto val="1"/>
        <c:lblAlgn val="ctr"/>
        <c:lblOffset val="100"/>
      </c:catAx>
      <c:valAx>
        <c:axId val="1593384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3285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Cornwall</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71.707079913223808</c:v>
                </c:pt>
                <c:pt idx="1">
                  <c:v>58.308973939542</c:v>
                </c:pt>
                <c:pt idx="2">
                  <c:v>28.846016639585443</c:v>
                </c:pt>
                <c:pt idx="3">
                  <c:v>21.580110518364606</c:v>
                </c:pt>
              </c:numCache>
            </c:numRef>
          </c:val>
        </c:ser>
        <c:axId val="159365760"/>
        <c:axId val="159256960"/>
      </c:barChart>
      <c:catAx>
        <c:axId val="159365760"/>
        <c:scaling>
          <c:orientation val="minMax"/>
        </c:scaling>
        <c:axPos val="b"/>
        <c:numFmt formatCode="General" sourceLinked="1"/>
        <c:tickLblPos val="nextTo"/>
        <c:txPr>
          <a:bodyPr/>
          <a:lstStyle/>
          <a:p>
            <a:pPr>
              <a:defRPr sz="800"/>
            </a:pPr>
            <a:endParaRPr lang="en-US"/>
          </a:p>
        </c:txPr>
        <c:crossAx val="159256960"/>
        <c:crosses val="autoZero"/>
        <c:auto val="1"/>
        <c:lblAlgn val="ctr"/>
        <c:lblOffset val="100"/>
      </c:catAx>
      <c:valAx>
        <c:axId val="1592569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36576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Cornwall</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41.269212857872915</c:v>
                </c:pt>
                <c:pt idx="1">
                  <c:v>34.4162982197563</c:v>
                </c:pt>
                <c:pt idx="2">
                  <c:v>20.865050399613711</c:v>
                </c:pt>
                <c:pt idx="3">
                  <c:v>14.476637741320189</c:v>
                </c:pt>
              </c:numCache>
            </c:numRef>
          </c:val>
        </c:ser>
        <c:axId val="159386624"/>
        <c:axId val="159388416"/>
      </c:barChart>
      <c:catAx>
        <c:axId val="159386624"/>
        <c:scaling>
          <c:orientation val="minMax"/>
        </c:scaling>
        <c:axPos val="b"/>
        <c:numFmt formatCode="General" sourceLinked="1"/>
        <c:tickLblPos val="nextTo"/>
        <c:txPr>
          <a:bodyPr/>
          <a:lstStyle/>
          <a:p>
            <a:pPr>
              <a:defRPr sz="800"/>
            </a:pPr>
            <a:endParaRPr lang="en-US"/>
          </a:p>
        </c:txPr>
        <c:crossAx val="159388416"/>
        <c:crosses val="autoZero"/>
        <c:auto val="1"/>
        <c:lblAlgn val="ctr"/>
        <c:lblOffset val="100"/>
      </c:catAx>
      <c:valAx>
        <c:axId val="159388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38662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Cornwall</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88.06399780905538</c:v>
                </c:pt>
                <c:pt idx="1">
                  <c:v>88.0518940204487</c:v>
                </c:pt>
                <c:pt idx="2">
                  <c:v>88.274820080678396</c:v>
                </c:pt>
              </c:numCache>
            </c:numRef>
          </c:val>
        </c:ser>
        <c:marker val="1"/>
        <c:axId val="156252416"/>
        <c:axId val="156262400"/>
      </c:lineChart>
      <c:catAx>
        <c:axId val="156252416"/>
        <c:scaling>
          <c:orientation val="minMax"/>
        </c:scaling>
        <c:axPos val="b"/>
        <c:numFmt formatCode="General" sourceLinked="1"/>
        <c:tickLblPos val="nextTo"/>
        <c:crossAx val="156262400"/>
        <c:crosses val="autoZero"/>
        <c:auto val="1"/>
        <c:lblAlgn val="ctr"/>
        <c:lblOffset val="100"/>
      </c:catAx>
      <c:valAx>
        <c:axId val="15626240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5241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Cornwall</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34.722876086004767</c:v>
                </c:pt>
                <c:pt idx="1">
                  <c:v>35.477149404836894</c:v>
                </c:pt>
                <c:pt idx="2">
                  <c:v>35.698945426945549</c:v>
                </c:pt>
              </c:numCache>
            </c:numRef>
          </c:val>
        </c:ser>
        <c:marker val="1"/>
        <c:axId val="156289664"/>
        <c:axId val="156172672"/>
      </c:lineChart>
      <c:catAx>
        <c:axId val="156289664"/>
        <c:scaling>
          <c:orientation val="minMax"/>
        </c:scaling>
        <c:axPos val="b"/>
        <c:numFmt formatCode="General" sourceLinked="1"/>
        <c:tickLblPos val="nextTo"/>
        <c:crossAx val="156172672"/>
        <c:crosses val="autoZero"/>
        <c:auto val="1"/>
        <c:lblAlgn val="ctr"/>
        <c:lblOffset val="100"/>
      </c:catAx>
      <c:valAx>
        <c:axId val="15617267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8966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7FC13-C339-4C3C-AACA-CF45AB63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2018-06-21T14:39:00Z</dcterms:created>
  <dcterms:modified xsi:type="dcterms:W3CDTF">2018-07-16T10:55:00Z</dcterms:modified>
</cp:coreProperties>
</file>